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EC55A1">
        <w:rPr>
          <w:rFonts w:cs="Arial"/>
          <w:bCs/>
          <w:i/>
          <w:iCs/>
          <w:color w:val="FF0000"/>
          <w:sz w:val="20"/>
        </w:rPr>
        <w:t>8</w:t>
      </w:r>
      <w:r w:rsidR="00D55800">
        <w:rPr>
          <w:rFonts w:cs="Arial"/>
          <w:bCs/>
          <w:i/>
          <w:iCs/>
          <w:color w:val="FF0000"/>
          <w:sz w:val="20"/>
        </w:rPr>
        <w:t>/</w:t>
      </w:r>
      <w:r w:rsidR="00946F29">
        <w:rPr>
          <w:rFonts w:cs="Arial"/>
          <w:bCs/>
          <w:i/>
          <w:iCs/>
          <w:color w:val="FF0000"/>
          <w:sz w:val="20"/>
        </w:rPr>
        <w:t>2</w:t>
      </w:r>
      <w:r w:rsidR="0061743A">
        <w:rPr>
          <w:rFonts w:cs="Arial"/>
          <w:bCs/>
          <w:i/>
          <w:iCs/>
          <w:color w:val="FF0000"/>
          <w:sz w:val="20"/>
        </w:rPr>
        <w:t>5</w:t>
      </w:r>
      <w:r w:rsidR="00946F29">
        <w:rPr>
          <w:rFonts w:cs="Arial"/>
          <w:bCs/>
          <w:i/>
          <w:iCs/>
          <w:color w:val="FF0000"/>
          <w:sz w:val="20"/>
        </w:rPr>
        <w:t>/</w:t>
      </w:r>
      <w:r w:rsidR="00D55800">
        <w:rPr>
          <w:rFonts w:cs="Arial"/>
          <w:bCs/>
          <w:i/>
          <w:iCs/>
          <w:color w:val="FF0000"/>
          <w:sz w:val="20"/>
        </w:rPr>
        <w:t>2017</w:t>
      </w:r>
    </w:p>
    <w:p w:rsidR="00E33BB5" w:rsidRPr="007A54A3" w:rsidRDefault="00E33BB5" w:rsidP="00A7566C">
      <w:pPr>
        <w:pStyle w:val="Title"/>
        <w:jc w:val="both"/>
        <w:rPr>
          <w:rFonts w:cs="Arial"/>
          <w:sz w:val="20"/>
          <w:highlight w:val="yellow"/>
        </w:rPr>
      </w:pPr>
    </w:p>
    <w:p w:rsidR="00F9759F" w:rsidRPr="007A54A3" w:rsidRDefault="00F9759F">
      <w:pPr>
        <w:tabs>
          <w:tab w:val="center" w:pos="468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r w:rsidR="00697E16"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rsidR="00F9759F" w:rsidRDefault="00827EB0" w:rsidP="00827EB0">
      <w:pPr>
        <w:tabs>
          <w:tab w:val="left" w:pos="-720"/>
        </w:tabs>
        <w:suppressAutoHyphens/>
        <w:jc w:val="center"/>
        <w:rPr>
          <w:rFonts w:ascii="Arial" w:hAnsi="Arial" w:cs="Arial"/>
          <w:b/>
          <w:spacing w:val="-3"/>
          <w:sz w:val="20"/>
        </w:rPr>
      </w:pPr>
      <w:r>
        <w:rPr>
          <w:rFonts w:ascii="Arial" w:hAnsi="Arial" w:cs="Arial"/>
          <w:b/>
          <w:spacing w:val="-3"/>
          <w:sz w:val="20"/>
        </w:rPr>
        <w:t>UTHealth Contract # ________________</w:t>
      </w:r>
    </w:p>
    <w:p w:rsidR="00827EB0" w:rsidRPr="007A54A3" w:rsidRDefault="00827EB0" w:rsidP="00827EB0">
      <w:pPr>
        <w:tabs>
          <w:tab w:val="left" w:pos="-720"/>
        </w:tabs>
        <w:suppressAutoHyphens/>
        <w:jc w:val="center"/>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00827EB0">
        <w:rPr>
          <w:rFonts w:ascii="Arial" w:hAnsi="Arial" w:cs="Arial"/>
          <w:spacing w:val="-3"/>
          <w:sz w:val="20"/>
        </w:rPr>
        <w:t>17</w:t>
      </w:r>
      <w:r w:rsidRPr="007A54A3">
        <w:rPr>
          <w:rFonts w:ascii="Arial" w:hAnsi="Arial" w:cs="Arial"/>
          <w:spacing w:val="-3"/>
          <w:sz w:val="20"/>
        </w:rPr>
        <w:t xml:space="preserve"> (</w:t>
      </w:r>
      <w:r w:rsidRPr="007A54A3">
        <w:rPr>
          <w:rFonts w:ascii="Arial" w:hAnsi="Arial" w:cs="Arial"/>
          <w:b/>
          <w:spacing w:val="-3"/>
          <w:sz w:val="20"/>
        </w:rPr>
        <w:t>Effective Date</w:t>
      </w:r>
      <w:r w:rsidRPr="007A54A3">
        <w:rPr>
          <w:rFonts w:ascii="Arial" w:hAnsi="Arial" w:cs="Arial"/>
          <w:spacing w:val="-3"/>
          <w:sz w:val="20"/>
        </w:rPr>
        <w:t xml:space="preserve">), by and between </w:t>
      </w:r>
      <w:r w:rsidR="00827EB0" w:rsidRPr="00C93C4B">
        <w:rPr>
          <w:rFonts w:ascii="Arial" w:hAnsi="Arial"/>
          <w:b/>
          <w:spacing w:val="-3"/>
          <w:sz w:val="20"/>
        </w:rPr>
        <w:t>The University of Texas 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proofErr w:type="gramEnd"/>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proofErr w:type="gramStart"/>
      <w:r w:rsidR="00000391" w:rsidRPr="007A54A3">
        <w:rPr>
          <w:rFonts w:ascii="Arial" w:hAnsi="Arial" w:cs="Arial"/>
          <w:b/>
          <w:spacing w:val="-3"/>
          <w:sz w:val="20"/>
          <w:highlight w:val="cyan"/>
        </w:rPr>
        <w:t>:</w:t>
      </w:r>
      <w:r w:rsidR="00C00C80">
        <w:rPr>
          <w:rFonts w:ascii="Arial" w:hAnsi="Arial" w:cs="Arial"/>
          <w:b/>
          <w:spacing w:val="-3"/>
          <w:sz w:val="20"/>
        </w:rPr>
        <w:t xml:space="preserve"> </w:t>
      </w:r>
      <w:r w:rsidR="00000391" w:rsidRPr="007A54A3">
        <w:rPr>
          <w:rFonts w:ascii="Arial" w:hAnsi="Arial" w:cs="Arial"/>
          <w:b/>
          <w:spacing w:val="-3"/>
          <w:sz w:val="20"/>
        </w:rPr>
        <w:t>,</w:t>
      </w:r>
      <w:proofErr w:type="gramEnd"/>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rsidR="00C152F2" w:rsidRPr="007A54A3" w:rsidRDefault="00C152F2" w:rsidP="00C152F2">
      <w:pPr>
        <w:tabs>
          <w:tab w:val="left" w:pos="-720"/>
        </w:tabs>
        <w:suppressAutoHyphens/>
        <w:ind w:left="360"/>
        <w:jc w:val="both"/>
        <w:rPr>
          <w:rFonts w:ascii="Arial" w:hAnsi="Arial" w:cs="Arial"/>
          <w:spacing w:val="-3"/>
          <w:sz w:val="20"/>
        </w:rPr>
      </w:pPr>
    </w:p>
    <w:p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rsidR="000D0C69" w:rsidRPr="007A54A3" w:rsidRDefault="000D0C69" w:rsidP="000D0C69">
      <w:pPr>
        <w:tabs>
          <w:tab w:val="left" w:pos="-720"/>
        </w:tabs>
        <w:suppressAutoHyphens/>
        <w:jc w:val="both"/>
        <w:rPr>
          <w:rFonts w:ascii="Arial" w:hAnsi="Arial" w:cs="Arial"/>
          <w:spacing w:val="-3"/>
          <w:sz w:val="20"/>
        </w:rPr>
      </w:pPr>
    </w:p>
    <w:p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rsidR="003808C4" w:rsidRPr="007A54A3" w:rsidRDefault="003808C4" w:rsidP="003808C4">
      <w:pPr>
        <w:tabs>
          <w:tab w:val="left" w:pos="-720"/>
          <w:tab w:val="left" w:pos="0"/>
        </w:tabs>
        <w:suppressAutoHyphens/>
        <w:jc w:val="both"/>
        <w:rPr>
          <w:rFonts w:ascii="Arial" w:hAnsi="Arial" w:cs="Arial"/>
          <w:spacing w:val="-3"/>
          <w:sz w:val="20"/>
        </w:rPr>
      </w:pPr>
    </w:p>
    <w:p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rsidR="00241DDE" w:rsidRPr="007A54A3" w:rsidRDefault="00241DDE" w:rsidP="003808C4">
      <w:pPr>
        <w:tabs>
          <w:tab w:val="left" w:pos="-720"/>
        </w:tabs>
        <w:suppressAutoHyphens/>
        <w:ind w:left="1440" w:hanging="720"/>
        <w:jc w:val="both"/>
        <w:rPr>
          <w:rFonts w:ascii="Arial" w:hAnsi="Arial" w:cs="Arial"/>
          <w:b/>
          <w:spacing w:val="-3"/>
          <w:sz w:val="20"/>
        </w:rPr>
      </w:pPr>
    </w:p>
    <w:p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rsidR="00204D4A" w:rsidRPr="007A54A3" w:rsidRDefault="00204D4A" w:rsidP="00DE1982">
      <w:pPr>
        <w:keepNext/>
        <w:keepLines/>
        <w:tabs>
          <w:tab w:val="left" w:pos="-720"/>
        </w:tabs>
        <w:suppressAutoHyphens/>
        <w:jc w:val="both"/>
        <w:rPr>
          <w:rFonts w:ascii="Arial" w:hAnsi="Arial" w:cs="Arial"/>
          <w:spacing w:val="-3"/>
          <w:sz w:val="20"/>
        </w:rPr>
      </w:pPr>
    </w:p>
    <w:p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10" w:history="1">
        <w:r w:rsidR="00827EB0" w:rsidRPr="00C93C4B">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0"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1"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0"/>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rsidR="006934EE" w:rsidRPr="007A54A3" w:rsidRDefault="006934EE" w:rsidP="00FD501E">
      <w:pPr>
        <w:tabs>
          <w:tab w:val="left" w:pos="-720"/>
          <w:tab w:val="left" w:pos="0"/>
        </w:tabs>
        <w:suppressAutoHyphens/>
        <w:ind w:left="1440" w:hanging="720"/>
        <w:jc w:val="both"/>
        <w:rPr>
          <w:rFonts w:ascii="Arial" w:hAnsi="Arial" w:cs="Arial"/>
          <w:spacing w:val="-3"/>
          <w:sz w:val="20"/>
        </w:rPr>
      </w:pPr>
    </w:p>
    <w:p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rsidR="00EC6FF6" w:rsidRPr="007A54A3" w:rsidRDefault="00EC6FF6" w:rsidP="00FD501E">
      <w:pPr>
        <w:tabs>
          <w:tab w:val="left" w:pos="-720"/>
          <w:tab w:val="left" w:pos="0"/>
        </w:tabs>
        <w:suppressAutoHyphens/>
        <w:ind w:left="1440" w:hanging="720"/>
        <w:jc w:val="both"/>
        <w:rPr>
          <w:rFonts w:ascii="Arial" w:hAnsi="Arial" w:cs="Arial"/>
          <w:spacing w:val="-3"/>
          <w:sz w:val="20"/>
        </w:rPr>
      </w:pPr>
    </w:p>
    <w:p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rsidR="00562F85" w:rsidRPr="007A54A3" w:rsidRDefault="00562F85" w:rsidP="00562F85">
      <w:pPr>
        <w:tabs>
          <w:tab w:val="left" w:pos="-720"/>
          <w:tab w:val="left" w:pos="0"/>
        </w:tabs>
        <w:suppressAutoHyphens/>
        <w:ind w:left="1440" w:hanging="720"/>
        <w:jc w:val="both"/>
        <w:rPr>
          <w:rFonts w:ascii="Arial" w:hAnsi="Arial" w:cs="Arial"/>
          <w:spacing w:val="-3"/>
          <w:sz w:val="20"/>
        </w:rPr>
      </w:pPr>
    </w:p>
    <w:p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1" w:name="OLE_LINK5"/>
      <w:bookmarkStart w:id="2" w:name="OLE_LINK11"/>
      <w:r w:rsidR="007C0046" w:rsidRPr="007A54A3">
        <w:rPr>
          <w:rFonts w:ascii="Arial" w:hAnsi="Arial" w:cs="Arial"/>
          <w:b/>
          <w:spacing w:val="-3"/>
          <w:sz w:val="20"/>
          <w:highlight w:val="cyan"/>
        </w:rPr>
        <w:t>]</w:t>
      </w:r>
      <w:bookmarkEnd w:id="1"/>
      <w:bookmarkEnd w:id="2"/>
      <w:proofErr w:type="gramEnd"/>
    </w:p>
    <w:p w:rsidR="009271F2" w:rsidRPr="007A54A3" w:rsidRDefault="009271F2" w:rsidP="00ED4DFF">
      <w:pPr>
        <w:tabs>
          <w:tab w:val="left" w:pos="-720"/>
          <w:tab w:val="left" w:pos="0"/>
        </w:tabs>
        <w:suppressAutoHyphens/>
        <w:ind w:left="1440" w:hanging="720"/>
        <w:jc w:val="both"/>
        <w:rPr>
          <w:rFonts w:ascii="Arial" w:hAnsi="Arial" w:cs="Arial"/>
          <w:spacing w:val="-3"/>
          <w:sz w:val="20"/>
        </w:rPr>
      </w:pPr>
    </w:p>
    <w:p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w:t>
      </w:r>
      <w:proofErr w:type="spellStart"/>
      <w:r w:rsidR="00B33033" w:rsidRPr="007A54A3">
        <w:rPr>
          <w:rFonts w:ascii="Arial" w:hAnsi="Arial" w:cs="Arial"/>
          <w:spacing w:val="-3"/>
          <w:sz w:val="20"/>
        </w:rPr>
        <w:t>i</w:t>
      </w:r>
      <w:proofErr w:type="spellEnd"/>
      <w:r w:rsidR="00B33033" w:rsidRPr="007A54A3">
        <w:rPr>
          <w:rFonts w:ascii="Arial" w:hAnsi="Arial" w:cs="Arial"/>
          <w:spacing w:val="-3"/>
          <w:sz w:val="20"/>
        </w:rPr>
        <w:t>)</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w:t>
      </w:r>
      <w:proofErr w:type="spellStart"/>
      <w:r w:rsidRPr="007A54A3">
        <w:rPr>
          <w:rFonts w:ascii="Arial" w:hAnsi="Arial" w:cs="Arial"/>
          <w:spacing w:val="-3"/>
          <w:sz w:val="20"/>
        </w:rPr>
        <w:t>i</w:t>
      </w:r>
      <w:proofErr w:type="spellEnd"/>
      <w:r w:rsidRPr="007A54A3">
        <w:rPr>
          <w:rFonts w:ascii="Arial" w:hAnsi="Arial" w:cs="Arial"/>
          <w:spacing w:val="-3"/>
          <w:sz w:val="20"/>
        </w:rPr>
        <w:t xml:space="preserve">)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rsidR="00AC4BBC" w:rsidRPr="007A54A3" w:rsidRDefault="00AC4BBC" w:rsidP="002B16FC">
      <w:pPr>
        <w:keepNext/>
        <w:tabs>
          <w:tab w:val="left" w:pos="-720"/>
        </w:tabs>
        <w:suppressAutoHyphens/>
        <w:ind w:left="1440" w:hanging="720"/>
        <w:jc w:val="both"/>
        <w:rPr>
          <w:rFonts w:ascii="Arial" w:hAnsi="Arial" w:cs="Arial"/>
          <w:b/>
          <w:spacing w:val="-3"/>
          <w:sz w:val="20"/>
        </w:rPr>
      </w:pPr>
    </w:p>
    <w:p w:rsidR="00AC4BBC" w:rsidRPr="007A54A3" w:rsidRDefault="00827EB0" w:rsidP="00827EB0">
      <w:pPr>
        <w:pStyle w:val="BodyText"/>
        <w:widowControl w:val="0"/>
        <w:ind w:left="1440" w:hanging="630"/>
        <w:rPr>
          <w:rFonts w:cs="Arial"/>
          <w:b/>
          <w:bCs/>
          <w:sz w:val="20"/>
        </w:rPr>
      </w:pPr>
      <w:r>
        <w:rPr>
          <w:rFonts w:cs="Arial"/>
          <w:sz w:val="20"/>
        </w:rPr>
        <w:t>4.11</w:t>
      </w:r>
      <w:r>
        <w:rPr>
          <w:rFonts w:cs="Arial"/>
          <w:sz w:val="20"/>
        </w:rPr>
        <w:tab/>
      </w:r>
      <w:r w:rsidR="00AC4BBC" w:rsidRPr="007A54A3">
        <w:rPr>
          <w:rFonts w:cs="Arial"/>
          <w:b/>
          <w:sz w:val="20"/>
          <w:highlight w:val="cyan"/>
        </w:rPr>
        <w:t>[</w:t>
      </w:r>
      <w:r w:rsidR="00AC4BBC" w:rsidRPr="00B577F8">
        <w:rPr>
          <w:rFonts w:cs="Arial"/>
          <w:b/>
          <w:sz w:val="20"/>
          <w:highlight w:val="cyan"/>
          <w:u w:val="single"/>
        </w:rPr>
        <w:t>Option</w:t>
      </w:r>
      <w:r w:rsidR="00C616B2" w:rsidRPr="007A54A3">
        <w:rPr>
          <w:rFonts w:cs="Arial"/>
          <w:b/>
          <w:sz w:val="20"/>
          <w:highlight w:val="cyan"/>
        </w:rPr>
        <w:t xml:space="preserve"> (Premises Rules.)</w:t>
      </w:r>
      <w:r w:rsidR="00AC4BBC" w:rsidRPr="007A54A3">
        <w:rPr>
          <w:rFonts w:cs="Arial"/>
          <w:b/>
          <w:sz w:val="20"/>
          <w:highlight w:val="cyan"/>
        </w:rPr>
        <w:t>:</w:t>
      </w:r>
      <w:r w:rsidR="00AC4BBC" w:rsidRPr="007A54A3">
        <w:rPr>
          <w:rFonts w:cs="Arial"/>
          <w:sz w:val="20"/>
        </w:rPr>
        <w:t xml:space="preserve"> </w:t>
      </w:r>
      <w:r w:rsidR="00C616B2" w:rsidRPr="007A54A3">
        <w:rPr>
          <w:rFonts w:cs="Arial"/>
          <w:sz w:val="20"/>
        </w:rPr>
        <w:t>I</w:t>
      </w:r>
      <w:r w:rsidR="00AC4BBC"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00AC4BBC" w:rsidRPr="007A54A3">
        <w:rPr>
          <w:rFonts w:cs="Arial"/>
          <w:sz w:val="20"/>
        </w:rPr>
        <w:t xml:space="preserve"> to become aware of, fully informed about, and in full compliance with all applicable University </w:t>
      </w:r>
      <w:r w:rsidR="000F701E" w:rsidRPr="007A54A3">
        <w:rPr>
          <w:rFonts w:cs="Arial"/>
          <w:sz w:val="20"/>
        </w:rPr>
        <w:t>Rules</w:t>
      </w:r>
      <w:r w:rsidR="00AC4BBC"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2"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3"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ED7095" w:rsidRPr="007A54A3" w:rsidRDefault="00ED7095" w:rsidP="00ED7095">
      <w:pPr>
        <w:tabs>
          <w:tab w:val="num" w:pos="720"/>
        </w:tabs>
        <w:ind w:left="720" w:hanging="720"/>
        <w:jc w:val="both"/>
        <w:rPr>
          <w:rFonts w:ascii="Arial" w:hAnsi="Arial" w:cs="Arial"/>
          <w:sz w:val="20"/>
        </w:rPr>
      </w:pPr>
    </w:p>
    <w:p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4"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ED7095" w:rsidRPr="007A54A3" w:rsidRDefault="00ED7095" w:rsidP="00ED7095">
      <w:pPr>
        <w:tabs>
          <w:tab w:val="num" w:pos="720"/>
        </w:tabs>
        <w:ind w:left="720" w:hanging="720"/>
        <w:jc w:val="both"/>
        <w:rPr>
          <w:rFonts w:ascii="Arial" w:hAnsi="Arial" w:cs="Arial"/>
          <w:color w:val="000000"/>
          <w:sz w:val="20"/>
        </w:rPr>
      </w:pPr>
    </w:p>
    <w:p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5"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rsidR="00ED7095" w:rsidRPr="007A54A3" w:rsidRDefault="00ED7095" w:rsidP="00ED7095">
      <w:pPr>
        <w:tabs>
          <w:tab w:val="left" w:pos="-720"/>
        </w:tabs>
        <w:suppressAutoHyphens/>
        <w:ind w:left="2160" w:hanging="720"/>
        <w:jc w:val="both"/>
        <w:rPr>
          <w:rFonts w:ascii="Arial" w:hAnsi="Arial" w:cs="Arial"/>
          <w:sz w:val="20"/>
        </w:rPr>
      </w:pPr>
    </w:p>
    <w:p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6"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rsidR="00F9759F" w:rsidRPr="007A54A3" w:rsidRDefault="0057673D" w:rsidP="006E3FFF">
      <w:pPr>
        <w:keepNext/>
        <w:keepLines/>
        <w:tabs>
          <w:tab w:val="left" w:pos="-720"/>
        </w:tabs>
        <w:suppressAutoHyphens/>
        <w:ind w:left="1440" w:hanging="720"/>
        <w:jc w:val="both"/>
        <w:rPr>
          <w:rFonts w:ascii="Arial" w:hAnsi="Arial" w:cs="Arial"/>
          <w:spacing w:val="-3"/>
          <w:sz w:val="20"/>
        </w:rPr>
      </w:pPr>
      <w:proofErr w:type="gramStart"/>
      <w:r w:rsidRPr="007A54A3">
        <w:rPr>
          <w:rFonts w:ascii="Arial" w:hAnsi="Arial" w:cs="Arial"/>
          <w:spacing w:val="-3"/>
          <w:sz w:val="20"/>
        </w:rPr>
        <w:t>5.1</w:t>
      </w:r>
      <w:proofErr w:type="gramEnd"/>
      <w:r w:rsidR="006E3FFF" w:rsidRPr="007A54A3">
        <w:rPr>
          <w:rFonts w:ascii="Arial" w:hAnsi="Arial" w:cs="Arial"/>
          <w:spacing w:val="-3"/>
          <w:sz w:val="20"/>
        </w:rPr>
        <w:tab/>
      </w:r>
      <w:r w:rsidR="00323EFF" w:rsidRPr="007A54A3">
        <w:rPr>
          <w:rFonts w:ascii="Arial" w:hAnsi="Arial" w:cs="Arial"/>
          <w:b/>
          <w:spacing w:val="-3"/>
          <w:sz w:val="20"/>
          <w:highlight w:val="cyan"/>
        </w:rPr>
        <w:t>[</w:t>
      </w:r>
      <w:r w:rsidRPr="007A54A3">
        <w:rPr>
          <w:rFonts w:ascii="Arial" w:hAnsi="Arial" w:cs="Arial"/>
          <w:b/>
          <w:spacing w:val="-3"/>
          <w:sz w:val="20"/>
          <w:highlight w:val="cyan"/>
          <w:u w:val="single"/>
        </w:rPr>
        <w:t>O</w:t>
      </w:r>
      <w:r w:rsidR="00C619CC" w:rsidRPr="007A54A3">
        <w:rPr>
          <w:rFonts w:ascii="Arial" w:hAnsi="Arial" w:cs="Arial"/>
          <w:b/>
          <w:spacing w:val="-3"/>
          <w:sz w:val="20"/>
          <w:highlight w:val="cyan"/>
          <w:u w:val="single"/>
        </w:rPr>
        <w:t>ption</w:t>
      </w:r>
      <w:r w:rsidR="00C21D9E" w:rsidRPr="007A54A3">
        <w:rPr>
          <w:rFonts w:ascii="Arial" w:hAnsi="Arial" w:cs="Arial"/>
          <w:b/>
          <w:spacing w:val="-3"/>
          <w:sz w:val="20"/>
          <w:highlight w:val="cyan"/>
        </w:rPr>
        <w:t>:</w:t>
      </w:r>
      <w:r w:rsidR="00C21D9E" w:rsidRPr="007A54A3">
        <w:rPr>
          <w:rFonts w:ascii="Arial" w:hAnsi="Arial" w:cs="Arial"/>
          <w:spacing w:val="-3"/>
          <w:sz w:val="20"/>
        </w:rPr>
        <w:t xml:space="preserve"> </w:t>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ccurate Federal Tax Identification Number in writing,</w:t>
      </w:r>
      <w:r w:rsidR="00C21D9E" w:rsidRPr="007A54A3">
        <w:rPr>
          <w:rFonts w:ascii="Arial" w:hAnsi="Arial" w:cs="Arial"/>
          <w:b/>
          <w:spacing w:val="-3"/>
          <w:sz w:val="20"/>
          <w:highlight w:val="cyan"/>
        </w:rPr>
        <w: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7"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8"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rsidR="00DE1D33" w:rsidRPr="00DE1D33" w:rsidRDefault="00DE1D33" w:rsidP="00D9758E">
      <w:pPr>
        <w:keepNext/>
        <w:ind w:left="1440" w:hanging="720"/>
        <w:jc w:val="both"/>
        <w:rPr>
          <w:rFonts w:ascii="Arial" w:hAnsi="Arial" w:cs="Arial"/>
          <w:sz w:val="20"/>
        </w:rPr>
      </w:pPr>
    </w:p>
    <w:p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9"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rsidR="00B264E8" w:rsidRPr="007A54A3" w:rsidRDefault="00B264E8" w:rsidP="00B264E8">
      <w:pPr>
        <w:tabs>
          <w:tab w:val="left" w:pos="-720"/>
          <w:tab w:val="left" w:pos="0"/>
          <w:tab w:val="left" w:pos="720"/>
        </w:tabs>
        <w:suppressAutoHyphens/>
        <w:jc w:val="both"/>
        <w:rPr>
          <w:rFonts w:ascii="Arial" w:hAnsi="Arial" w:cs="Arial"/>
          <w:spacing w:val="-3"/>
          <w:sz w:val="20"/>
        </w:rPr>
      </w:pPr>
    </w:p>
    <w:p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3" w:name="examine"/>
      <w:bookmarkEnd w:id="3"/>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20"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1"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827EB0">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rsidR="00F9759F" w:rsidRPr="0032679F" w:rsidRDefault="00F9759F">
      <w:pPr>
        <w:tabs>
          <w:tab w:val="left" w:pos="-720"/>
          <w:tab w:val="left" w:pos="0"/>
          <w:tab w:val="left" w:pos="720"/>
        </w:tabs>
        <w:suppressAutoHyphens/>
        <w:ind w:left="720"/>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rsidR="00F9759F" w:rsidRPr="0032679F" w:rsidRDefault="00F9759F">
      <w:pPr>
        <w:tabs>
          <w:tab w:val="left" w:pos="-720"/>
          <w:tab w:val="left" w:pos="0"/>
          <w:tab w:val="left" w:pos="720"/>
        </w:tabs>
        <w:suppressAutoHyphens/>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rsidR="00A90F61" w:rsidRPr="001E4F2E" w:rsidRDefault="00B41F53" w:rsidP="00A90F61">
      <w:pPr>
        <w:tabs>
          <w:tab w:val="left" w:pos="-720"/>
          <w:tab w:val="left" w:pos="0"/>
          <w:tab w:val="left" w:pos="1440"/>
        </w:tabs>
        <w:suppressAutoHyphens/>
        <w:ind w:left="1440" w:hanging="720"/>
        <w:jc w:val="both"/>
        <w:rPr>
          <w:rFonts w:ascii="Arial" w:hAnsi="Arial" w:cs="Arial"/>
          <w:spacing w:val="-3"/>
          <w:sz w:val="20"/>
          <w:highlight w:val="darkGray"/>
        </w:rPr>
      </w:pPr>
      <w:r w:rsidRPr="00827EB0">
        <w:rPr>
          <w:rFonts w:ascii="Arial" w:hAnsi="Arial" w:cs="Arial"/>
          <w:spacing w:val="-3"/>
          <w:sz w:val="20"/>
        </w:rPr>
        <w:t>7.6</w:t>
      </w:r>
      <w:r w:rsidRPr="00827EB0">
        <w:rPr>
          <w:rFonts w:ascii="Arial" w:hAnsi="Arial" w:cs="Arial"/>
          <w:spacing w:val="-3"/>
          <w:sz w:val="20"/>
        </w:rPr>
        <w:tab/>
      </w:r>
      <w:r w:rsidR="00A90F61" w:rsidRPr="00827EB0">
        <w:rPr>
          <w:rFonts w:ascii="Arial" w:hAnsi="Arial" w:cs="Arial"/>
          <w:spacing w:val="-3"/>
          <w:sz w:val="20"/>
        </w:rPr>
        <w:t xml:space="preserve">Contractor IP is the sole property of Contractor (or its licensor) and Contractor (or its licensor) </w:t>
      </w:r>
      <w:proofErr w:type="gramStart"/>
      <w:r w:rsidR="00A90F61" w:rsidRPr="00827EB0">
        <w:rPr>
          <w:rFonts w:ascii="Arial" w:hAnsi="Arial" w:cs="Arial"/>
          <w:spacing w:val="-3"/>
          <w:sz w:val="20"/>
        </w:rPr>
        <w:t>will at all times retain</w:t>
      </w:r>
      <w:proofErr w:type="gramEnd"/>
      <w:r w:rsidR="00A90F61" w:rsidRPr="00827EB0">
        <w:rPr>
          <w:rFonts w:ascii="Arial" w:hAnsi="Arial" w:cs="Arial"/>
          <w:spacing w:val="-3"/>
          <w:sz w:val="20"/>
        </w:rPr>
        <w:t xml:space="preserve"> sole and exclusive title to and ownership of Contractor IP.  Contractor grants University a non-exclusive, worldwide, perpetual, irrevocable, sub</w:t>
      </w:r>
      <w:r w:rsidR="00BE5733" w:rsidRPr="00827EB0">
        <w:rPr>
          <w:rFonts w:ascii="Arial" w:hAnsi="Arial" w:cs="Arial"/>
          <w:spacing w:val="-3"/>
          <w:sz w:val="20"/>
        </w:rPr>
        <w:noBreakHyphen/>
      </w:r>
      <w:r w:rsidR="00A90F61" w:rsidRPr="00827EB0">
        <w:rPr>
          <w:rFonts w:ascii="Arial" w:hAnsi="Arial" w:cs="Arial"/>
          <w:spacing w:val="-3"/>
          <w:sz w:val="20"/>
        </w:rPr>
        <w:t xml:space="preserve">licensable, royalty-free license to use Contractor IP in connection with the Work </w:t>
      </w:r>
      <w:r w:rsidR="00BE5733" w:rsidRPr="00827EB0">
        <w:rPr>
          <w:rFonts w:ascii="Arial" w:hAnsi="Arial" w:cs="Arial"/>
          <w:spacing w:val="-3"/>
          <w:sz w:val="20"/>
        </w:rPr>
        <w:t>and</w:t>
      </w:r>
      <w:r w:rsidR="00A90F61" w:rsidRPr="00827EB0">
        <w:rPr>
          <w:rFonts w:ascii="Arial" w:hAnsi="Arial" w:cs="Arial"/>
          <w:spacing w:val="-3"/>
          <w:sz w:val="20"/>
        </w:rPr>
        <w:t xml:space="preserve"> Contractor’s services related to the Work. </w:t>
      </w:r>
      <w:proofErr w:type="gramStart"/>
      <w:r w:rsidR="00A90F61" w:rsidRPr="00827EB0">
        <w:rPr>
          <w:rFonts w:ascii="Arial" w:hAnsi="Arial" w:cs="Arial"/>
          <w:spacing w:val="-3"/>
          <w:sz w:val="20"/>
        </w:rPr>
        <w:t>“</w:t>
      </w:r>
      <w:r w:rsidR="00A90F61" w:rsidRPr="00827EB0">
        <w:rPr>
          <w:rFonts w:ascii="Arial" w:hAnsi="Arial" w:cs="Arial"/>
          <w:b/>
          <w:spacing w:val="-3"/>
          <w:sz w:val="20"/>
        </w:rPr>
        <w:t>Contractor IP</w:t>
      </w:r>
      <w:r w:rsidR="00A90F61" w:rsidRPr="00827EB0">
        <w:rPr>
          <w:rFonts w:ascii="Arial" w:hAnsi="Arial" w:cs="Arial"/>
          <w:spacing w:val="-3"/>
          <w:sz w:val="20"/>
        </w:rPr>
        <w:t>” means a</w:t>
      </w:r>
      <w:r w:rsidRPr="00827EB0">
        <w:rPr>
          <w:rFonts w:ascii="Arial" w:hAnsi="Arial" w:cs="Arial"/>
          <w:spacing w:val="-3"/>
          <w:sz w:val="20"/>
        </w:rPr>
        <w:t>ll tools, software and programs owned by Contractor</w:t>
      </w:r>
      <w:r w:rsidR="00025C6B" w:rsidRPr="00827EB0">
        <w:rPr>
          <w:rFonts w:ascii="Arial" w:hAnsi="Arial" w:cs="Arial"/>
          <w:spacing w:val="-3"/>
          <w:sz w:val="20"/>
        </w:rPr>
        <w:t xml:space="preserve"> (lic</w:t>
      </w:r>
      <w:r w:rsidRPr="00827EB0">
        <w:rPr>
          <w:rFonts w:ascii="Arial" w:hAnsi="Arial" w:cs="Arial"/>
          <w:spacing w:val="-3"/>
          <w:sz w:val="20"/>
        </w:rPr>
        <w:t>ensed to Contractor by a third party</w:t>
      </w:r>
      <w:r w:rsidR="00BE5733" w:rsidRPr="00827EB0">
        <w:rPr>
          <w:rFonts w:ascii="Arial" w:hAnsi="Arial" w:cs="Arial"/>
          <w:spacing w:val="-3"/>
          <w:sz w:val="20"/>
        </w:rPr>
        <w:t xml:space="preserve"> licensor</w:t>
      </w:r>
      <w:r w:rsidR="00025C6B" w:rsidRPr="00827EB0">
        <w:rPr>
          <w:rFonts w:ascii="Arial" w:hAnsi="Arial" w:cs="Arial"/>
          <w:spacing w:val="-3"/>
          <w:sz w:val="20"/>
        </w:rPr>
        <w:t>)</w:t>
      </w:r>
      <w:r w:rsidRPr="00827EB0">
        <w:rPr>
          <w:rFonts w:ascii="Arial" w:hAnsi="Arial" w:cs="Arial"/>
          <w:spacing w:val="-3"/>
          <w:sz w:val="20"/>
        </w:rPr>
        <w:t xml:space="preserve"> that (1)</w:t>
      </w:r>
      <w:r w:rsidR="00025C6B" w:rsidRPr="00827EB0">
        <w:rPr>
          <w:rFonts w:ascii="Arial" w:hAnsi="Arial" w:cs="Arial"/>
          <w:spacing w:val="-3"/>
          <w:sz w:val="20"/>
        </w:rPr>
        <w:t> </w:t>
      </w:r>
      <w:r w:rsidRPr="00827EB0">
        <w:rPr>
          <w:rFonts w:ascii="Arial" w:hAnsi="Arial" w:cs="Arial"/>
          <w:spacing w:val="-3"/>
          <w:sz w:val="20"/>
        </w:rPr>
        <w:t xml:space="preserve">existed prior to the </w:t>
      </w:r>
      <w:r w:rsidR="00A90F61" w:rsidRPr="00827EB0">
        <w:rPr>
          <w:rFonts w:ascii="Arial" w:hAnsi="Arial" w:cs="Arial"/>
          <w:spacing w:val="-3"/>
          <w:sz w:val="20"/>
        </w:rPr>
        <w:t>E</w:t>
      </w:r>
      <w:r w:rsidRPr="00827EB0">
        <w:rPr>
          <w:rFonts w:ascii="Arial" w:hAnsi="Arial" w:cs="Arial"/>
          <w:spacing w:val="-3"/>
          <w:sz w:val="20"/>
        </w:rPr>
        <w:t xml:space="preserve">ffective </w:t>
      </w:r>
      <w:r w:rsidR="00A90F61" w:rsidRPr="00827EB0">
        <w:rPr>
          <w:rFonts w:ascii="Arial" w:hAnsi="Arial" w:cs="Arial"/>
          <w:spacing w:val="-3"/>
          <w:sz w:val="20"/>
        </w:rPr>
        <w:t>D</w:t>
      </w:r>
      <w:r w:rsidRPr="00827EB0">
        <w:rPr>
          <w:rFonts w:ascii="Arial" w:hAnsi="Arial" w:cs="Arial"/>
          <w:spacing w:val="-3"/>
          <w:sz w:val="20"/>
        </w:rPr>
        <w:t xml:space="preserve">ate and the commencement of </w:t>
      </w:r>
      <w:r w:rsidR="00A90F61" w:rsidRPr="00827EB0">
        <w:rPr>
          <w:rFonts w:ascii="Arial" w:hAnsi="Arial" w:cs="Arial"/>
          <w:spacing w:val="-3"/>
          <w:sz w:val="20"/>
        </w:rPr>
        <w:t xml:space="preserve">the </w:t>
      </w:r>
      <w:r w:rsidRPr="00827EB0">
        <w:rPr>
          <w:rFonts w:ascii="Arial" w:hAnsi="Arial" w:cs="Arial"/>
          <w:spacing w:val="-3"/>
          <w:sz w:val="20"/>
        </w:rPr>
        <w:t>Work</w:t>
      </w:r>
      <w:r w:rsidR="00F44F85" w:rsidRPr="00827EB0">
        <w:rPr>
          <w:rFonts w:ascii="Arial" w:hAnsi="Arial" w:cs="Arial"/>
          <w:spacing w:val="-3"/>
          <w:sz w:val="20"/>
        </w:rPr>
        <w:t>; (2) are not related to</w:t>
      </w:r>
      <w:r w:rsidR="00A90F61" w:rsidRPr="00827EB0">
        <w:rPr>
          <w:rFonts w:ascii="Arial" w:hAnsi="Arial" w:cs="Arial"/>
          <w:spacing w:val="-3"/>
          <w:sz w:val="20"/>
        </w:rPr>
        <w:t xml:space="preserve"> the</w:t>
      </w:r>
      <w:r w:rsidR="00F44F85" w:rsidRPr="00827EB0">
        <w:rPr>
          <w:rFonts w:ascii="Arial" w:hAnsi="Arial" w:cs="Arial"/>
          <w:spacing w:val="-3"/>
          <w:sz w:val="20"/>
        </w:rPr>
        <w:t xml:space="preserve"> Work or to Contractor’s services in connection with the Work; </w:t>
      </w:r>
      <w:r w:rsidR="00A90F61" w:rsidRPr="00827EB0">
        <w:rPr>
          <w:rFonts w:ascii="Arial" w:hAnsi="Arial" w:cs="Arial"/>
          <w:spacing w:val="-3"/>
          <w:sz w:val="20"/>
        </w:rPr>
        <w:t>or (3) were created by Contractor (or its licensor) totally separate from the Work or Contractor’s services in connection with the Work.</w:t>
      </w:r>
      <w:proofErr w:type="gramEnd"/>
    </w:p>
    <w:p w:rsidR="00A90F61" w:rsidRPr="001E4F2E" w:rsidRDefault="00A90F61" w:rsidP="00A90F61">
      <w:pPr>
        <w:tabs>
          <w:tab w:val="left" w:pos="-720"/>
          <w:tab w:val="left" w:pos="0"/>
          <w:tab w:val="left" w:pos="1440"/>
        </w:tabs>
        <w:suppressAutoHyphens/>
        <w:ind w:left="1440" w:hanging="720"/>
        <w:jc w:val="both"/>
        <w:rPr>
          <w:rFonts w:ascii="Arial" w:hAnsi="Arial" w:cs="Arial"/>
          <w:spacing w:val="-3"/>
          <w:sz w:val="20"/>
          <w:highlight w:val="darkGray"/>
        </w:rPr>
      </w:pPr>
    </w:p>
    <w:p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827EB0">
        <w:rPr>
          <w:rFonts w:ascii="Arial" w:hAnsi="Arial" w:cs="Arial"/>
          <w:spacing w:val="-3"/>
          <w:sz w:val="20"/>
        </w:rPr>
        <w:t>7.</w:t>
      </w:r>
      <w:r w:rsidR="00827EB0">
        <w:rPr>
          <w:rFonts w:ascii="Arial" w:hAnsi="Arial" w:cs="Arial"/>
          <w:spacing w:val="-3"/>
          <w:sz w:val="20"/>
        </w:rPr>
        <w:t>7</w:t>
      </w:r>
      <w:r w:rsidR="00125EEB" w:rsidRPr="00827EB0">
        <w:rPr>
          <w:rFonts w:ascii="Arial" w:hAnsi="Arial" w:cs="Arial"/>
          <w:spacing w:val="-3"/>
          <w:sz w:val="20"/>
        </w:rPr>
        <w:tab/>
      </w:r>
      <w:r w:rsidR="00A90F61" w:rsidRPr="00827EB0">
        <w:rPr>
          <w:rFonts w:ascii="Arial" w:hAnsi="Arial" w:cs="Arial"/>
          <w:spacing w:val="-3"/>
          <w:sz w:val="20"/>
        </w:rPr>
        <w:t>University grants Contractor a non-exclusive, worldwide, perpetual, irrevocable, sub</w:t>
      </w:r>
      <w:r w:rsidR="000F7511" w:rsidRPr="00827EB0">
        <w:rPr>
          <w:rFonts w:ascii="Arial" w:hAnsi="Arial" w:cs="Arial"/>
          <w:spacing w:val="-3"/>
          <w:sz w:val="20"/>
        </w:rPr>
        <w:noBreakHyphen/>
      </w:r>
      <w:r w:rsidR="00A90F61" w:rsidRPr="00827EB0">
        <w:rPr>
          <w:rFonts w:ascii="Arial" w:hAnsi="Arial" w:cs="Arial"/>
          <w:spacing w:val="-3"/>
          <w:sz w:val="20"/>
        </w:rPr>
        <w:t>licensable, royalty-free license to the Work Product Improvements to Contractor IP.</w:t>
      </w:r>
      <w:r w:rsidR="00A57169" w:rsidRPr="00827EB0">
        <w:rPr>
          <w:rFonts w:ascii="Arial" w:hAnsi="Arial" w:cs="Arial"/>
          <w:spacing w:val="-3"/>
          <w:sz w:val="20"/>
        </w:rPr>
        <w:t xml:space="preserve"> </w:t>
      </w:r>
      <w:r w:rsidR="00125EEB" w:rsidRPr="00827EB0">
        <w:rPr>
          <w:rFonts w:ascii="Arial" w:hAnsi="Arial" w:cs="Arial"/>
          <w:spacing w:val="-3"/>
          <w:sz w:val="20"/>
        </w:rPr>
        <w:t>“</w:t>
      </w:r>
      <w:r w:rsidR="00125EEB" w:rsidRPr="00827EB0">
        <w:rPr>
          <w:rFonts w:ascii="Arial" w:hAnsi="Arial" w:cs="Arial"/>
          <w:b/>
          <w:spacing w:val="-3"/>
          <w:sz w:val="20"/>
        </w:rPr>
        <w:t>Work Product Improvements to Contractor IP</w:t>
      </w:r>
      <w:r w:rsidR="00125EEB" w:rsidRPr="00827EB0">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57169">
        <w:rPr>
          <w:rFonts w:ascii="Arial" w:hAnsi="Arial" w:cs="Arial"/>
          <w:b/>
          <w:spacing w:val="-3"/>
          <w:sz w:val="20"/>
          <w:highlight w:val="cyan"/>
        </w:rPr>
        <w:t>]</w:t>
      </w:r>
    </w:p>
    <w:p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2"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7A54A3" w:rsidRDefault="00EF5547" w:rsidP="00EF5547">
      <w:pPr>
        <w:numPr>
          <w:ilvl w:val="12"/>
          <w:numId w:val="0"/>
        </w:numPr>
        <w:ind w:left="1440"/>
        <w:jc w:val="both"/>
        <w:rPr>
          <w:rFonts w:ascii="Arial" w:hAnsi="Arial" w:cs="Arial"/>
          <w:b/>
          <w:bCs/>
          <w:sz w:val="20"/>
          <w:highlight w:val="yellow"/>
        </w:rPr>
      </w:pPr>
    </w:p>
    <w:p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w:t>
      </w:r>
      <w:r w:rsidRPr="007A54A3">
        <w:rPr>
          <w:rFonts w:ascii="Arial" w:hAnsi="Arial" w:cs="Arial"/>
          <w:b/>
          <w:bCs/>
          <w:sz w:val="20"/>
          <w:highlight w:val="yellow"/>
        </w:rPr>
        <w:lastRenderedPageBreak/>
        <w:t xml:space="preserve">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 xml:space="preserve">and hold harmless University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rsidR="00D91C3C" w:rsidRPr="007A54A3" w:rsidRDefault="00D91C3C" w:rsidP="00D91C3C">
      <w:pPr>
        <w:ind w:left="720"/>
        <w:jc w:val="both"/>
        <w:rPr>
          <w:rFonts w:ascii="Arial" w:hAnsi="Arial" w:cs="Arial"/>
          <w:smallCaps/>
          <w:sz w:val="20"/>
        </w:rPr>
      </w:pPr>
    </w:p>
    <w:p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rsidR="00F9759F" w:rsidRPr="007A54A3" w:rsidRDefault="00F9759F" w:rsidP="003D1BEE">
      <w:pPr>
        <w:ind w:left="1440" w:hanging="720"/>
        <w:jc w:val="both"/>
        <w:rPr>
          <w:rFonts w:ascii="Arial" w:hAnsi="Arial" w:cs="Arial"/>
          <w:smallCaps/>
          <w:sz w:val="20"/>
        </w:rPr>
      </w:pPr>
    </w:p>
    <w:p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xml:space="preserve">: These are minimum insurance requirements developed by the UT System Office of Risk Management. Depending on the type of </w:t>
      </w:r>
      <w:r w:rsidR="00C6518B">
        <w:rPr>
          <w:rFonts w:ascii="Arial" w:hAnsi="Arial" w:cs="Arial"/>
          <w:b/>
          <w:sz w:val="20"/>
          <w:highlight w:val="yellow"/>
        </w:rPr>
        <w:t xml:space="preserve">goods or </w:t>
      </w:r>
      <w:r w:rsidRPr="007A54A3">
        <w:rPr>
          <w:rFonts w:ascii="Arial" w:hAnsi="Arial" w:cs="Arial"/>
          <w:b/>
          <w:sz w:val="20"/>
          <w:highlight w:val="yellow"/>
        </w:rPr>
        <w:t xml:space="preserve">services covered by this Agreement, consideration </w:t>
      </w:r>
      <w:proofErr w:type="gramStart"/>
      <w:r w:rsidRPr="007A54A3">
        <w:rPr>
          <w:rFonts w:ascii="Arial" w:hAnsi="Arial" w:cs="Arial"/>
          <w:b/>
          <w:sz w:val="20"/>
          <w:highlight w:val="yellow"/>
        </w:rPr>
        <w:t>should be given</w:t>
      </w:r>
      <w:proofErr w:type="gramEnd"/>
      <w:r w:rsidRPr="007A54A3">
        <w:rPr>
          <w:rFonts w:ascii="Arial" w:hAnsi="Arial" w:cs="Arial"/>
          <w:b/>
          <w:sz w:val="20"/>
          <w:highlight w:val="yellow"/>
        </w:rPr>
        <w:t xml:space="preserve">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7A54A3">
        <w:rPr>
          <w:rFonts w:ascii="Arial" w:hAnsi="Arial" w:cs="Arial"/>
          <w:b/>
          <w:i/>
          <w:sz w:val="20"/>
          <w:highlight w:val="yellow"/>
        </w:rPr>
        <w:t xml:space="preserve">Contact your </w:t>
      </w:r>
      <w:proofErr w:type="gramStart"/>
      <w:r w:rsidRPr="007A54A3">
        <w:rPr>
          <w:rFonts w:ascii="Arial" w:hAnsi="Arial" w:cs="Arial"/>
          <w:b/>
          <w:i/>
          <w:sz w:val="20"/>
          <w:highlight w:val="yellow"/>
        </w:rPr>
        <w:t>institution’s</w:t>
      </w:r>
      <w:proofErr w:type="gramEnd"/>
      <w:r w:rsidRPr="007A54A3">
        <w:rPr>
          <w:rFonts w:ascii="Arial" w:hAnsi="Arial" w:cs="Arial"/>
          <w:b/>
          <w:i/>
          <w:sz w:val="20"/>
          <w:highlight w:val="yellow"/>
        </w:rPr>
        <w:t xml:space="preserve"> designated risk management contact for assistance with review of all Certificates of Insurance</w:t>
      </w:r>
      <w:r w:rsidRPr="007A54A3">
        <w:rPr>
          <w:rFonts w:ascii="Arial" w:hAnsi="Arial" w:cs="Arial"/>
          <w:b/>
          <w:sz w:val="20"/>
          <w:highlight w:val="yellow"/>
        </w:rPr>
        <w:t>.]</w:t>
      </w:r>
    </w:p>
    <w:p w:rsidR="00A02F4F" w:rsidRPr="007A54A3" w:rsidRDefault="00A02F4F" w:rsidP="00A02F4F">
      <w:pPr>
        <w:keepNext/>
        <w:keepLines/>
        <w:tabs>
          <w:tab w:val="num" w:pos="720"/>
        </w:tabs>
        <w:ind w:left="720" w:hanging="720"/>
        <w:jc w:val="both"/>
        <w:rPr>
          <w:rFonts w:ascii="Arial" w:hAnsi="Arial" w:cs="Arial"/>
          <w:b/>
          <w:spacing w:val="-3"/>
          <w:sz w:val="20"/>
          <w:u w:val="single"/>
        </w:rPr>
      </w:pPr>
    </w:p>
    <w:p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3" w:history="1">
        <w:r w:rsidRPr="007A54A3">
          <w:rPr>
            <w:rStyle w:val="Hyperlink"/>
            <w:rFonts w:ascii="Arial" w:hAnsi="Arial" w:cs="Arial"/>
            <w:i/>
            <w:sz w:val="20"/>
          </w:rPr>
          <w:t>Texas Insurance Code</w:t>
        </w:r>
      </w:hyperlink>
      <w:r w:rsidRPr="007A54A3">
        <w:rPr>
          <w:rFonts w:ascii="Arial" w:hAnsi="Arial" w:cs="Arial"/>
          <w:sz w:val="20"/>
        </w:rPr>
        <w:t>, having an A.M. Best Rating of A-:VII or better, and in amounts not less than the following minimum limits of coverage:</w:t>
      </w:r>
      <w:proofErr w:type="gramEnd"/>
      <w:r w:rsidRPr="007A54A3">
        <w:rPr>
          <w:rFonts w:ascii="Arial" w:hAnsi="Arial" w:cs="Arial"/>
          <w:sz w:val="20"/>
        </w:rPr>
        <w:t xml:space="preserve"> </w:t>
      </w:r>
    </w:p>
    <w:p w:rsidR="00A02F4F" w:rsidRPr="007A54A3" w:rsidRDefault="00A02F4F" w:rsidP="00A02F4F">
      <w:pPr>
        <w:keepNext/>
        <w:keepLines/>
        <w:tabs>
          <w:tab w:val="left" w:pos="-720"/>
        </w:tabs>
        <w:suppressAutoHyphens/>
        <w:jc w:val="both"/>
        <w:rPr>
          <w:rFonts w:ascii="Arial" w:hAnsi="Arial" w:cs="Arial"/>
          <w:sz w:val="20"/>
        </w:rPr>
      </w:pPr>
    </w:p>
    <w:p w:rsidR="00A02F4F" w:rsidRPr="007A54A3" w:rsidRDefault="00A02F4F" w:rsidP="00A02F4F">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7A54A3">
        <w:rPr>
          <w:rFonts w:ascii="Arial" w:hAnsi="Arial" w:cs="Arial"/>
          <w:sz w:val="20"/>
        </w:rPr>
        <w:t>Workers’ Compensation Insurance with statutory limits, and Employer’s Liability Insurance with limits of not less than $1,000,000:</w:t>
      </w:r>
    </w:p>
    <w:p w:rsidR="0016396B" w:rsidRDefault="0016396B" w:rsidP="00A02F4F">
      <w:pPr>
        <w:ind w:left="1440" w:firstLine="720"/>
        <w:jc w:val="both"/>
        <w:rPr>
          <w:rFonts w:ascii="Arial" w:hAnsi="Arial" w:cs="Arial"/>
          <w:sz w:val="20"/>
        </w:rPr>
      </w:pP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Accident</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Employee</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Policy Limit</w:t>
      </w:r>
      <w:r w:rsidRPr="007A54A3">
        <w:rPr>
          <w:rFonts w:ascii="Arial" w:hAnsi="Arial" w:cs="Arial"/>
          <w:sz w:val="20"/>
        </w:rPr>
        <w:tab/>
      </w:r>
      <w:r w:rsidRPr="007A54A3">
        <w:rPr>
          <w:rFonts w:ascii="Arial" w:hAnsi="Arial" w:cs="Arial"/>
          <w:sz w:val="20"/>
        </w:rPr>
        <w:tab/>
      </w:r>
      <w:r w:rsidRPr="007A54A3">
        <w:rPr>
          <w:rFonts w:ascii="Arial" w:hAnsi="Arial" w:cs="Arial"/>
          <w:sz w:val="20"/>
        </w:rPr>
        <w:tab/>
      </w:r>
      <w:r w:rsidR="001D4ED8">
        <w:rPr>
          <w:rFonts w:ascii="Arial" w:hAnsi="Arial" w:cs="Arial"/>
          <w:sz w:val="20"/>
        </w:rPr>
        <w:tab/>
      </w:r>
      <w:r w:rsidRPr="007A54A3">
        <w:rPr>
          <w:rFonts w:ascii="Arial" w:hAnsi="Arial" w:cs="Arial"/>
          <w:sz w:val="20"/>
        </w:rPr>
        <w:t>$1,000,000</w:t>
      </w:r>
    </w:p>
    <w:p w:rsidR="0016396B" w:rsidRDefault="0016396B"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sz w:val="20"/>
        </w:rPr>
        <w:t>Workers’ Compensation policy must include under Item 3.A. o</w:t>
      </w:r>
      <w:r w:rsidR="001D4ED8">
        <w:rPr>
          <w:rFonts w:ascii="Arial" w:hAnsi="Arial" w:cs="Arial"/>
          <w:sz w:val="20"/>
        </w:rPr>
        <w:t>f</w:t>
      </w:r>
      <w:r w:rsidRPr="007A54A3">
        <w:rPr>
          <w:rFonts w:ascii="Arial" w:hAnsi="Arial" w:cs="Arial"/>
          <w:sz w:val="20"/>
        </w:rPr>
        <w:t xml:space="preserve"> the information page of the Workers’ Compensation policy the state in which Work is to </w:t>
      </w:r>
      <w:proofErr w:type="gramStart"/>
      <w:r w:rsidRPr="007A54A3">
        <w:rPr>
          <w:rFonts w:ascii="Arial" w:hAnsi="Arial" w:cs="Arial"/>
          <w:sz w:val="20"/>
        </w:rPr>
        <w:t>be performed</w:t>
      </w:r>
      <w:proofErr w:type="gramEnd"/>
      <w:r w:rsidRPr="007A54A3">
        <w:rPr>
          <w:rFonts w:ascii="Arial" w:hAnsi="Arial" w:cs="Arial"/>
          <w:sz w:val="20"/>
        </w:rPr>
        <w:t xml:space="preserve"> for University. </w:t>
      </w:r>
    </w:p>
    <w:p w:rsidR="00A02F4F" w:rsidRPr="007A54A3" w:rsidRDefault="00A02F4F"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In the event watercraft </w:t>
      </w:r>
      <w:proofErr w:type="gramStart"/>
      <w:r w:rsidRPr="007A54A3">
        <w:rPr>
          <w:rFonts w:ascii="Arial" w:hAnsi="Arial" w:cs="Arial"/>
          <w:sz w:val="20"/>
        </w:rPr>
        <w:t>is used</w:t>
      </w:r>
      <w:proofErr w:type="gramEnd"/>
      <w:r w:rsidRPr="007A54A3">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7A54A3">
        <w:rPr>
          <w:rFonts w:ascii="Arial" w:hAnsi="Arial" w:cs="Arial"/>
          <w:sz w:val="20"/>
        </w:rPr>
        <w:t>waters which</w:t>
      </w:r>
      <w:proofErr w:type="gramEnd"/>
      <w:r w:rsidRPr="007A54A3">
        <w:rPr>
          <w:rFonts w:ascii="Arial" w:hAnsi="Arial" w:cs="Arial"/>
          <w:sz w:val="20"/>
        </w:rPr>
        <w:t xml:space="preserve"> may qualify employees for United States Longshore &amp; Harbor Workers Compensation Act (</w:t>
      </w:r>
      <w:r w:rsidRPr="007A54A3">
        <w:rPr>
          <w:rFonts w:ascii="Arial" w:hAnsi="Arial" w:cs="Arial"/>
          <w:b/>
          <w:sz w:val="20"/>
        </w:rPr>
        <w:t>USL&amp;H</w:t>
      </w:r>
      <w:r w:rsidRPr="007A54A3">
        <w:rPr>
          <w:rFonts w:ascii="Arial" w:hAnsi="Arial" w:cs="Arial"/>
          <w:sz w:val="20"/>
        </w:rPr>
        <w:t>) benefits, the USL&amp;H endorsement must be added.</w:t>
      </w:r>
      <w:r w:rsidRPr="007A54A3">
        <w:rPr>
          <w:rFonts w:ascii="Arial" w:hAnsi="Arial" w:cs="Arial"/>
          <w:b/>
          <w:sz w:val="20"/>
          <w:highlight w:val="cyan"/>
        </w:rPr>
        <w:t>]</w:t>
      </w:r>
    </w:p>
    <w:p w:rsidR="00A02F4F" w:rsidRPr="007A54A3" w:rsidRDefault="00A02F4F" w:rsidP="00A02F4F">
      <w:pPr>
        <w:ind w:left="2160" w:hanging="1440"/>
        <w:jc w:val="both"/>
        <w:rPr>
          <w:rFonts w:ascii="Arial" w:hAnsi="Arial" w:cs="Arial"/>
          <w:sz w:val="20"/>
        </w:rPr>
      </w:pPr>
    </w:p>
    <w:p w:rsidR="00A02F4F" w:rsidRPr="007A54A3" w:rsidRDefault="00A02F4F" w:rsidP="00A02F4F">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Pr="007A54A3">
        <w:rPr>
          <w:rFonts w:ascii="Arial" w:hAnsi="Arial" w:cs="Arial"/>
          <w:color w:val="000000"/>
          <w:sz w:val="20"/>
        </w:rPr>
        <w:t xml:space="preserve">Commercial General Liability Insurance with </w:t>
      </w:r>
      <w:r w:rsidRPr="007A54A3">
        <w:rPr>
          <w:rFonts w:ascii="Arial" w:hAnsi="Arial" w:cs="Arial"/>
          <w:sz w:val="20"/>
        </w:rPr>
        <w:t>limits of not less than</w:t>
      </w:r>
      <w:r w:rsidRPr="007A54A3">
        <w:rPr>
          <w:rFonts w:ascii="Arial" w:hAnsi="Arial" w:cs="Arial"/>
          <w:color w:val="000000"/>
          <w:sz w:val="20"/>
        </w:rPr>
        <w:t>:</w:t>
      </w:r>
    </w:p>
    <w:p w:rsidR="00E107BB" w:rsidRDefault="00E107BB"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sz w:val="20"/>
        </w:rPr>
      </w:pPr>
      <w:r w:rsidRPr="007A54A3">
        <w:rPr>
          <w:rFonts w:ascii="Arial" w:hAnsi="Arial" w:cs="Arial"/>
          <w:color w:val="000000"/>
          <w:sz w:val="20"/>
        </w:rPr>
        <w:t>Each Occurrence Limit</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Damage to Rented Premises</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   300,000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Personal &amp; Advertising Injury      </w:t>
      </w:r>
      <w:r w:rsidRPr="007A54A3">
        <w:rPr>
          <w:rFonts w:ascii="Arial" w:hAnsi="Arial" w:cs="Arial"/>
          <w:color w:val="000000"/>
          <w:sz w:val="20"/>
        </w:rPr>
        <w:tab/>
        <w:t xml:space="preserve">           </w:t>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 xml:space="preserve">General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Products - Completed Operations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 xml:space="preserve">The required Commercial General Liability policy </w:t>
      </w:r>
      <w:proofErr w:type="gramStart"/>
      <w:r w:rsidRPr="007A54A3">
        <w:rPr>
          <w:rFonts w:ascii="Arial" w:hAnsi="Arial" w:cs="Arial"/>
          <w:color w:val="000000"/>
          <w:sz w:val="20"/>
        </w:rPr>
        <w:t>will be issued</w:t>
      </w:r>
      <w:proofErr w:type="gramEnd"/>
      <w:r w:rsidRPr="007A54A3">
        <w:rPr>
          <w:rFonts w:ascii="Arial" w:hAnsi="Arial" w:cs="Arial"/>
          <w:color w:val="000000"/>
          <w:sz w:val="20"/>
        </w:rPr>
        <w:t xml:space="preserve"> on a form that insures Contractor’s and subcontractor’s liability for bodily injury (including death), property damage, personal</w:t>
      </w:r>
      <w:r w:rsidR="00321275">
        <w:rPr>
          <w:rFonts w:ascii="Arial" w:hAnsi="Arial" w:cs="Arial"/>
          <w:color w:val="000000"/>
          <w:sz w:val="20"/>
        </w:rPr>
        <w:t>,</w:t>
      </w:r>
      <w:r w:rsidRPr="007A54A3">
        <w:rPr>
          <w:rFonts w:ascii="Arial" w:hAnsi="Arial" w:cs="Arial"/>
          <w:color w:val="000000"/>
          <w:sz w:val="20"/>
        </w:rPr>
        <w:t xml:space="preserve"> and advertising injury assumed under the terms of this Agreement. </w:t>
      </w:r>
      <w:bookmarkStart w:id="4" w:name="One"/>
      <w:bookmarkEnd w:id="4"/>
    </w:p>
    <w:p w:rsidR="00A02F4F" w:rsidRPr="007A54A3" w:rsidRDefault="00A02F4F" w:rsidP="00A02F4F">
      <w:pPr>
        <w:jc w:val="both"/>
        <w:rPr>
          <w:rFonts w:ascii="Arial" w:hAnsi="Arial" w:cs="Arial"/>
          <w:sz w:val="20"/>
        </w:rPr>
      </w:pPr>
    </w:p>
    <w:p w:rsidR="00A02F4F" w:rsidRPr="007A54A3" w:rsidRDefault="00A02F4F" w:rsidP="00A02F4F">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t xml:space="preserve">Business Auto Liability Insurance covering all owned, non-owned or hired automobiles, with limits of not less than $1,000,000 single limit of liability per accident for Bodily Injury and Property Damage; </w:t>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If a separate Business Auto Liability policy is not available, coverage for hired and non-owned auto liability </w:t>
      </w:r>
      <w:proofErr w:type="gramStart"/>
      <w:r w:rsidRPr="007A54A3">
        <w:rPr>
          <w:rFonts w:ascii="Arial" w:hAnsi="Arial" w:cs="Arial"/>
          <w:sz w:val="20"/>
        </w:rPr>
        <w:t>may be endorsed</w:t>
      </w:r>
      <w:proofErr w:type="gramEnd"/>
      <w:r w:rsidRPr="007A54A3">
        <w:rPr>
          <w:rFonts w:ascii="Arial" w:hAnsi="Arial" w:cs="Arial"/>
          <w:sz w:val="20"/>
        </w:rPr>
        <w:t xml:space="preserve"> on the Commercial General Liability policy.</w:t>
      </w:r>
      <w:r w:rsidRPr="007A54A3">
        <w:rPr>
          <w:rFonts w:ascii="Arial" w:hAnsi="Arial" w:cs="Arial"/>
          <w:b/>
          <w:sz w:val="20"/>
          <w:highlight w:val="cyan"/>
        </w:rPr>
        <w:t>]</w:t>
      </w:r>
    </w:p>
    <w:p w:rsidR="00A02F4F" w:rsidRPr="007A54A3" w:rsidRDefault="00A02F4F" w:rsidP="00A02F4F">
      <w:pPr>
        <w:ind w:left="2160" w:hanging="720"/>
        <w:jc w:val="both"/>
        <w:rPr>
          <w:rFonts w:ascii="Arial" w:hAnsi="Arial" w:cs="Arial"/>
          <w:b/>
          <w:sz w:val="20"/>
        </w:rPr>
      </w:pPr>
      <w:r w:rsidRPr="007A54A3">
        <w:rPr>
          <w:rFonts w:ascii="Arial" w:hAnsi="Arial" w:cs="Arial"/>
          <w:b/>
          <w:sz w:val="20"/>
        </w:rPr>
        <w:lastRenderedPageBreak/>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Contractors transporting hazardous materials must provide the </w:t>
      </w:r>
      <w:r w:rsidRPr="001411BA">
        <w:rPr>
          <w:rFonts w:ascii="Arial" w:hAnsi="Arial" w:cs="Arial"/>
          <w:i/>
          <w:sz w:val="20"/>
        </w:rPr>
        <w:t>MCS-90 endorsement</w:t>
      </w:r>
      <w:r w:rsidRPr="007A54A3">
        <w:rPr>
          <w:rFonts w:ascii="Arial" w:hAnsi="Arial" w:cs="Arial"/>
          <w:sz w:val="20"/>
        </w:rPr>
        <w:t xml:space="preserve"> and </w:t>
      </w:r>
      <w:r w:rsidRPr="001411BA">
        <w:rPr>
          <w:rFonts w:ascii="Arial" w:hAnsi="Arial" w:cs="Arial"/>
          <w:i/>
          <w:sz w:val="20"/>
        </w:rPr>
        <w:t>CA9948 Broadened Pollution Liability endorsement</w:t>
      </w:r>
      <w:r w:rsidRPr="007A54A3">
        <w:rPr>
          <w:rFonts w:ascii="Arial" w:hAnsi="Arial" w:cs="Arial"/>
          <w:sz w:val="20"/>
        </w:rPr>
        <w:t xml:space="preserve"> on the Business Auto Liability policy. Policy limits must be in line with </w:t>
      </w:r>
      <w:r w:rsidR="001411BA">
        <w:rPr>
          <w:rFonts w:ascii="Arial" w:hAnsi="Arial" w:cs="Arial"/>
          <w:sz w:val="20"/>
        </w:rPr>
        <w:t>f</w:t>
      </w:r>
      <w:r w:rsidRPr="007A54A3">
        <w:rPr>
          <w:rFonts w:ascii="Arial" w:hAnsi="Arial" w:cs="Arial"/>
          <w:sz w:val="20"/>
        </w:rPr>
        <w:t>ederal requirements.</w:t>
      </w:r>
      <w:r w:rsidRPr="007A54A3">
        <w:rPr>
          <w:rFonts w:ascii="Arial" w:hAnsi="Arial" w:cs="Arial"/>
          <w:b/>
          <w:sz w:val="20"/>
          <w:highlight w:val="cyan"/>
        </w:rPr>
        <w:t>]</w:t>
      </w:r>
    </w:p>
    <w:p w:rsidR="00A02F4F" w:rsidRPr="007A54A3" w:rsidRDefault="00A02F4F" w:rsidP="00A02F4F">
      <w:pPr>
        <w:jc w:val="both"/>
        <w:rPr>
          <w:rFonts w:ascii="Arial" w:hAnsi="Arial" w:cs="Arial"/>
          <w:sz w:val="20"/>
        </w:rPr>
      </w:pPr>
    </w:p>
    <w:p w:rsidR="00A02F4F" w:rsidRPr="007A54A3" w:rsidRDefault="00A02F4F" w:rsidP="00A02F4F">
      <w:pPr>
        <w:ind w:left="2160"/>
        <w:jc w:val="both"/>
        <w:rPr>
          <w:rFonts w:ascii="Arial" w:hAnsi="Arial" w:cs="Arial"/>
          <w:b/>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11.1.4 Umbrella/Excess Liability Insurance with limits of not less than $2,000,000 per occurrence and aggregate with a deductible of no more than $10,000</w:t>
      </w:r>
      <w:r w:rsidR="00393945">
        <w:rPr>
          <w:rFonts w:ascii="Arial" w:hAnsi="Arial" w:cs="Arial"/>
          <w:sz w:val="20"/>
        </w:rPr>
        <w:t>.</w:t>
      </w:r>
      <w:r w:rsidRPr="007A54A3">
        <w:rPr>
          <w:rFonts w:ascii="Arial" w:hAnsi="Arial" w:cs="Arial"/>
          <w:sz w:val="20"/>
        </w:rPr>
        <w:t xml:space="preserve"> </w:t>
      </w:r>
      <w:r w:rsidR="00393945">
        <w:rPr>
          <w:rFonts w:ascii="Arial" w:hAnsi="Arial" w:cs="Arial"/>
          <w:sz w:val="20"/>
        </w:rPr>
        <w:t xml:space="preserve">The </w:t>
      </w:r>
      <w:r w:rsidR="00393945" w:rsidRPr="007A54A3">
        <w:rPr>
          <w:rFonts w:ascii="Arial" w:hAnsi="Arial" w:cs="Arial"/>
          <w:sz w:val="20"/>
        </w:rPr>
        <w:t xml:space="preserve">Umbrella/Excess Liability </w:t>
      </w:r>
      <w:r w:rsidR="00393945">
        <w:rPr>
          <w:rFonts w:ascii="Arial" w:hAnsi="Arial" w:cs="Arial"/>
          <w:sz w:val="20"/>
        </w:rPr>
        <w:t>policy</w:t>
      </w:r>
      <w:r w:rsidRPr="007A54A3">
        <w:rPr>
          <w:rFonts w:ascii="Arial" w:hAnsi="Arial" w:cs="Arial"/>
          <w:sz w:val="20"/>
        </w:rPr>
        <w:t xml:space="preserve"> will be excess over and at least as broad as the underlying coverage as required under </w:t>
      </w:r>
      <w:r w:rsidR="00393945" w:rsidRPr="00393945">
        <w:rPr>
          <w:rFonts w:ascii="Arial" w:hAnsi="Arial" w:cs="Arial"/>
          <w:b/>
          <w:sz w:val="20"/>
        </w:rPr>
        <w:t>S</w:t>
      </w:r>
      <w:r w:rsidRPr="00393945">
        <w:rPr>
          <w:rFonts w:ascii="Arial" w:hAnsi="Arial" w:cs="Arial"/>
          <w:b/>
          <w:sz w:val="20"/>
        </w:rPr>
        <w:t>ections 11.1.1</w:t>
      </w:r>
      <w:r w:rsidRPr="007A54A3">
        <w:rPr>
          <w:rFonts w:ascii="Arial" w:hAnsi="Arial" w:cs="Arial"/>
          <w:sz w:val="20"/>
        </w:rPr>
        <w:t xml:space="preserve"> Employer’s Liability; </w:t>
      </w:r>
      <w:r w:rsidRPr="00393945">
        <w:rPr>
          <w:rFonts w:ascii="Arial" w:hAnsi="Arial" w:cs="Arial"/>
          <w:b/>
          <w:sz w:val="20"/>
        </w:rPr>
        <w:t>11.1.2</w:t>
      </w:r>
      <w:r w:rsidRPr="007A54A3">
        <w:rPr>
          <w:rFonts w:ascii="Arial" w:hAnsi="Arial" w:cs="Arial"/>
          <w:sz w:val="20"/>
        </w:rPr>
        <w:t xml:space="preserve"> Commercial General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and</w:t>
      </w:r>
      <w:r w:rsidRPr="007A54A3">
        <w:rPr>
          <w:rFonts w:ascii="Arial" w:hAnsi="Arial" w:cs="Arial"/>
          <w:b/>
          <w:sz w:val="20"/>
          <w:highlight w:val="cyan"/>
        </w:rPr>
        <w:t>]</w:t>
      </w:r>
      <w:r w:rsidRPr="007A54A3">
        <w:rPr>
          <w:rFonts w:ascii="Arial" w:hAnsi="Arial" w:cs="Arial"/>
          <w:sz w:val="20"/>
        </w:rPr>
        <w:t xml:space="preserve"> </w:t>
      </w:r>
      <w:r w:rsidRPr="00393945">
        <w:rPr>
          <w:rFonts w:ascii="Arial" w:hAnsi="Arial" w:cs="Arial"/>
          <w:b/>
          <w:sz w:val="20"/>
        </w:rPr>
        <w:t>11.1.3</w:t>
      </w:r>
      <w:r w:rsidRPr="007A54A3">
        <w:rPr>
          <w:rFonts w:ascii="Arial" w:hAnsi="Arial" w:cs="Arial"/>
          <w:sz w:val="20"/>
        </w:rPr>
        <w:t xml:space="preserve"> Business Auto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 and </w:t>
      </w:r>
      <w:r w:rsidRPr="00393945">
        <w:rPr>
          <w:rFonts w:ascii="Arial" w:hAnsi="Arial" w:cs="Arial"/>
          <w:b/>
          <w:sz w:val="20"/>
        </w:rPr>
        <w:t>11.1.5</w:t>
      </w:r>
      <w:r w:rsidRPr="007A54A3">
        <w:rPr>
          <w:rFonts w:ascii="Arial" w:hAnsi="Arial" w:cs="Arial"/>
          <w:sz w:val="20"/>
        </w:rPr>
        <w:t xml:space="preserve"> Liquor Liability</w:t>
      </w:r>
      <w:r w:rsidRPr="007A54A3">
        <w:rPr>
          <w:rFonts w:ascii="Arial" w:hAnsi="Arial" w:cs="Arial"/>
          <w:b/>
          <w:sz w:val="20"/>
          <w:highlight w:val="cyan"/>
        </w:rPr>
        <w:t>]</w:t>
      </w:r>
      <w:r w:rsidRPr="007A54A3">
        <w:rPr>
          <w:rFonts w:ascii="Arial" w:hAnsi="Arial" w:cs="Arial"/>
          <w:sz w:val="20"/>
        </w:rPr>
        <w:t xml:space="preserve">. Inception and expiration dates will be the same as the underlying policies. Drop down coverage </w:t>
      </w:r>
      <w:proofErr w:type="gramStart"/>
      <w:r w:rsidRPr="007A54A3">
        <w:rPr>
          <w:rFonts w:ascii="Arial" w:hAnsi="Arial" w:cs="Arial"/>
          <w:sz w:val="20"/>
        </w:rPr>
        <w:t>will be provided</w:t>
      </w:r>
      <w:proofErr w:type="gramEnd"/>
      <w:r w:rsidRPr="007A54A3">
        <w:rPr>
          <w:rFonts w:ascii="Arial" w:hAnsi="Arial" w:cs="Arial"/>
          <w:sz w:val="20"/>
        </w:rPr>
        <w:t xml:space="preserve"> for reduction or exhaustion of underlying aggregate limits and will provide a duty to defend for any insured.</w:t>
      </w:r>
      <w:r w:rsidRPr="007A54A3">
        <w:rPr>
          <w:rFonts w:ascii="Arial" w:hAnsi="Arial" w:cs="Arial"/>
          <w:b/>
          <w:sz w:val="20"/>
          <w:highlight w:val="cyan"/>
        </w:rPr>
        <w:t>]</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tabs>
          <w:tab w:val="left" w:pos="2160"/>
        </w:tabs>
        <w:ind w:left="2160" w:hanging="720"/>
        <w:jc w:val="both"/>
        <w:rPr>
          <w:rFonts w:ascii="Arial" w:hAnsi="Arial" w:cs="Arial"/>
          <w:b/>
          <w:sz w:val="20"/>
        </w:rPr>
      </w:pPr>
    </w:p>
    <w:p w:rsidR="00A02F4F" w:rsidRPr="007A54A3" w:rsidRDefault="00A02F4F" w:rsidP="00B46140">
      <w:pPr>
        <w:ind w:left="2160" w:hanging="720"/>
        <w:jc w:val="both"/>
        <w:rPr>
          <w:rFonts w:ascii="Arial" w:hAnsi="Arial" w:cs="Arial"/>
          <w:color w:val="000000"/>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11.1.5 </w:t>
      </w:r>
      <w:r w:rsidRPr="007A54A3">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7A54A3">
        <w:rPr>
          <w:rFonts w:ascii="Arial" w:hAnsi="Arial" w:cs="Arial"/>
          <w:b/>
          <w:color w:val="000000"/>
          <w:sz w:val="20"/>
          <w:highlight w:val="cyan"/>
        </w:rPr>
        <w:t>]</w:t>
      </w:r>
    </w:p>
    <w:p w:rsidR="00A02F4F" w:rsidRPr="007A54A3" w:rsidRDefault="00A02F4F" w:rsidP="00A02F4F">
      <w:pPr>
        <w:tabs>
          <w:tab w:val="left" w:pos="2160"/>
        </w:tabs>
        <w:ind w:left="2160" w:hanging="720"/>
        <w:jc w:val="both"/>
        <w:rPr>
          <w:rFonts w:ascii="Arial" w:hAnsi="Arial" w:cs="Arial"/>
          <w:sz w:val="20"/>
        </w:rPr>
      </w:pPr>
      <w:r w:rsidRPr="007A54A3">
        <w:rPr>
          <w:rFonts w:ascii="Arial" w:hAnsi="Arial" w:cs="Arial"/>
          <w:sz w:val="20"/>
        </w:rPr>
        <w:tab/>
      </w:r>
    </w:p>
    <w:p w:rsidR="00A02F4F" w:rsidRPr="007A54A3" w:rsidRDefault="00A02F4F" w:rsidP="00B46140">
      <w:pPr>
        <w:ind w:left="2160" w:hanging="720"/>
        <w:jc w:val="both"/>
        <w:rPr>
          <w:rFonts w:ascii="Arial" w:hAnsi="Arial" w:cs="Arial"/>
          <w:b/>
          <w:sz w:val="20"/>
        </w:rPr>
      </w:pPr>
      <w:r w:rsidRPr="007A54A3">
        <w:rPr>
          <w:rFonts w:ascii="Arial" w:hAnsi="Arial" w:cs="Arial"/>
          <w:sz w:val="20"/>
        </w:rPr>
        <w:t xml:space="preserve"> </w:t>
      </w: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11.1.6 Professional Liability (Errors &amp; Omissions) Insurance with limits of not less than $1,000,000 each occurrence,</w:t>
      </w:r>
      <w:r w:rsidR="00533C8B">
        <w:rPr>
          <w:rFonts w:ascii="Arial" w:hAnsi="Arial" w:cs="Arial"/>
          <w:sz w:val="20"/>
        </w:rPr>
        <w:t xml:space="preserve"> </w:t>
      </w:r>
      <w:r w:rsidRPr="007A54A3">
        <w:rPr>
          <w:rFonts w:ascii="Arial" w:hAnsi="Arial" w:cs="Arial"/>
          <w:sz w:val="20"/>
        </w:rPr>
        <w:t xml:space="preserve">$3,000,000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7A54A3">
        <w:rPr>
          <w:rFonts w:ascii="Arial" w:hAnsi="Arial" w:cs="Arial"/>
          <w:sz w:val="20"/>
        </w:rPr>
        <w:t>is written</w:t>
      </w:r>
      <w:proofErr w:type="gramEnd"/>
      <w:r w:rsidRPr="007A54A3">
        <w:rPr>
          <w:rFonts w:ascii="Arial" w:hAnsi="Arial" w:cs="Arial"/>
          <w:sz w:val="20"/>
        </w:rPr>
        <w:t xml:space="preserve"> on a claims-made basis, Contractor agrees to purchase an </w:t>
      </w:r>
      <w:r w:rsidRPr="00533C8B">
        <w:rPr>
          <w:rFonts w:ascii="Arial" w:hAnsi="Arial" w:cs="Arial"/>
          <w:i/>
          <w:sz w:val="20"/>
        </w:rPr>
        <w:t>Extended Reporting Period Endorsement</w:t>
      </w:r>
      <w:r w:rsidRPr="007A54A3">
        <w:rPr>
          <w:rFonts w:ascii="Arial" w:hAnsi="Arial" w:cs="Arial"/>
          <w:sz w:val="20"/>
        </w:rPr>
        <w:t>, effective twenty-four (24) months after the expiration or cancellation of the policy.</w:t>
      </w:r>
      <w:r w:rsidRPr="007A54A3">
        <w:rPr>
          <w:rFonts w:ascii="Arial" w:hAnsi="Arial" w:cs="Arial"/>
          <w:b/>
          <w:sz w:val="20"/>
        </w:rPr>
        <w:t xml:space="preserve"> </w:t>
      </w:r>
      <w:r w:rsidRPr="007A54A3">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7A54A3">
        <w:rPr>
          <w:rFonts w:ascii="Arial" w:hAnsi="Arial" w:cs="Arial"/>
          <w:b/>
          <w:sz w:val="20"/>
          <w:highlight w:val="cyan"/>
        </w:rPr>
        <w:t>]</w:t>
      </w:r>
    </w:p>
    <w:p w:rsidR="00A02F4F" w:rsidRPr="007A54A3" w:rsidRDefault="00A02F4F" w:rsidP="00A02F4F">
      <w:pPr>
        <w:tabs>
          <w:tab w:val="left" w:pos="2160"/>
        </w:tabs>
        <w:jc w:val="both"/>
        <w:rPr>
          <w:rFonts w:ascii="Arial" w:hAnsi="Arial" w:cs="Arial"/>
          <w:b/>
          <w:sz w:val="20"/>
        </w:rPr>
      </w:pPr>
    </w:p>
    <w:p w:rsidR="00A02F4F" w:rsidRPr="007A54A3" w:rsidRDefault="00A02F4F" w:rsidP="00A02F4F">
      <w:pPr>
        <w:ind w:left="2160" w:hanging="720"/>
        <w:jc w:val="both"/>
        <w:rPr>
          <w:rFonts w:ascii="Arial" w:hAnsi="Arial" w:cs="Arial"/>
          <w:sz w:val="20"/>
        </w:rPr>
      </w:pPr>
      <w:r w:rsidRPr="007A54A3">
        <w:rPr>
          <w:rFonts w:ascii="Arial" w:hAnsi="Arial" w:cs="Arial"/>
          <w:b/>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11.1.7 Contractor’s Employee Dishonesty Insurance will be endorsed with a </w:t>
      </w:r>
      <w:r w:rsidRPr="009E16B1">
        <w:rPr>
          <w:rFonts w:ascii="Arial" w:hAnsi="Arial" w:cs="Arial"/>
          <w:i/>
          <w:sz w:val="20"/>
        </w:rPr>
        <w:t>Client’s Property Endorsement</w:t>
      </w:r>
      <w:r w:rsidRPr="007A54A3">
        <w:rPr>
          <w:rFonts w:ascii="Arial" w:hAnsi="Arial" w:cs="Arial"/>
          <w:sz w:val="20"/>
        </w:rPr>
        <w:t xml:space="preserve"> (or equivalent) to protect the assets and property of University with limits of not less </w:t>
      </w:r>
      <w:r w:rsidR="00000391" w:rsidRPr="007A54A3">
        <w:rPr>
          <w:rFonts w:ascii="Arial" w:hAnsi="Arial" w:cs="Arial"/>
          <w:sz w:val="20"/>
        </w:rPr>
        <w:t xml:space="preserve">than </w:t>
      </w:r>
      <w:r w:rsidR="00000391" w:rsidRPr="002739D2">
        <w:rPr>
          <w:rFonts w:ascii="Arial" w:hAnsi="Arial"/>
          <w:sz w:val="20"/>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$500,000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b/>
          <w:sz w:val="20"/>
          <w:highlight w:val="cyan"/>
        </w:rPr>
        <w:t>[</w:t>
      </w:r>
      <w:r w:rsidR="009E16B1" w:rsidRPr="003A4BF6">
        <w:rPr>
          <w:rFonts w:ascii="Arial" w:hAnsi="Arial" w:cs="Arial"/>
          <w:b/>
          <w:sz w:val="20"/>
          <w:highlight w:val="cyan"/>
          <w:u w:val="single"/>
        </w:rPr>
        <w:t xml:space="preserve">Alternate </w:t>
      </w:r>
      <w:r w:rsidRPr="003A4BF6">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w:t>
      </w:r>
      <w:r w:rsidRPr="009E16B1">
        <w:rPr>
          <w:rFonts w:ascii="Arial" w:hAnsi="Arial" w:cs="Arial"/>
          <w:sz w:val="20"/>
        </w:rPr>
        <w:t>$1,000,000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per claim. If Contractor has property of University in its care, custody or control away from University’s premises, Contractor will provide </w:t>
      </w:r>
      <w:proofErr w:type="spellStart"/>
      <w:r w:rsidRPr="007A54A3">
        <w:rPr>
          <w:rFonts w:ascii="Arial" w:hAnsi="Arial" w:cs="Arial"/>
          <w:sz w:val="20"/>
        </w:rPr>
        <w:t>bailee</w:t>
      </w:r>
      <w:proofErr w:type="spellEnd"/>
      <w:r w:rsidRPr="007A54A3">
        <w:rPr>
          <w:rFonts w:ascii="Arial" w:hAnsi="Arial" w:cs="Arial"/>
          <w:sz w:val="20"/>
        </w:rPr>
        <w:t xml:space="preserve"> coverage for the replacement cost of the property. Contractor’s Employee Dishonesty policy will name University as Loss Payee.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r w:rsidRPr="007A54A3">
        <w:rPr>
          <w:rFonts w:ascii="Arial" w:hAnsi="Arial" w:cs="Arial"/>
          <w:b/>
          <w:spacing w:val="-3"/>
          <w:sz w:val="20"/>
        </w:rPr>
        <w:tab/>
      </w:r>
    </w:p>
    <w:p w:rsidR="00A02F4F" w:rsidRPr="007A54A3" w:rsidRDefault="00A02F4F" w:rsidP="00A02F4F">
      <w:pPr>
        <w:keepNext/>
        <w:keepLines/>
        <w:tabs>
          <w:tab w:val="left" w:pos="-720"/>
        </w:tabs>
        <w:suppressAutoHyphens/>
        <w:ind w:left="2160" w:hanging="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00B531E5" w:rsidRPr="007A54A3">
        <w:rPr>
          <w:rFonts w:ascii="Arial" w:hAnsi="Arial" w:cs="Arial"/>
          <w:b/>
          <w:spacing w:val="-3"/>
          <w:sz w:val="20"/>
          <w:highlight w:val="cyan"/>
        </w:rPr>
        <w:t>:</w:t>
      </w:r>
      <w:r w:rsidRPr="007A54A3">
        <w:rPr>
          <w:rFonts w:ascii="Arial" w:hAnsi="Arial" w:cs="Arial"/>
          <w:spacing w:val="-3"/>
          <w:sz w:val="20"/>
        </w:rPr>
        <w:t xml:space="preserve"> 11.1.8 Directors’ and Officers’ Liability Insurance with </w:t>
      </w:r>
      <w:r w:rsidRPr="007A54A3">
        <w:rPr>
          <w:rFonts w:ascii="Arial" w:hAnsi="Arial" w:cs="Arial"/>
          <w:sz w:val="20"/>
        </w:rPr>
        <w:t>limits of not less than</w:t>
      </w:r>
      <w:r w:rsidRPr="007A54A3">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7A54A3">
        <w:rPr>
          <w:rFonts w:ascii="Arial" w:hAnsi="Arial" w:cs="Arial"/>
          <w:b/>
          <w:spacing w:val="-3"/>
          <w:sz w:val="20"/>
          <w:highlight w:val="cyan"/>
        </w:rPr>
        <w: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p>
    <w:p w:rsidR="00A02F4F" w:rsidRPr="00344DC9" w:rsidRDefault="00A02F4F" w:rsidP="00A02F4F">
      <w:pPr>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involves construction on property owned by the Board of Regents of The University of Texas System, please contact the UT System Office of Risk Management for guidance and relevant insurance requirements.]</w:t>
      </w:r>
      <w:r w:rsidRPr="00344DC9">
        <w:rPr>
          <w:rFonts w:ascii="Arial" w:hAnsi="Arial" w:cs="Arial"/>
          <w:b/>
          <w:sz w:val="20"/>
        </w:rPr>
        <w:t xml:space="preserve"> </w:t>
      </w:r>
    </w:p>
    <w:p w:rsidR="00A02F4F" w:rsidRPr="007A54A3" w:rsidRDefault="00A02F4F" w:rsidP="00A02F4F">
      <w:pPr>
        <w:ind w:left="2160" w:hanging="720"/>
        <w:jc w:val="both"/>
        <w:rPr>
          <w:rFonts w:ascii="Arial" w:hAnsi="Arial" w:cs="Arial"/>
          <w:sz w:val="20"/>
        </w:rPr>
      </w:pPr>
    </w:p>
    <w:p w:rsidR="00A02F4F" w:rsidRPr="00344DC9" w:rsidRDefault="00A02F4F" w:rsidP="00A02F4F">
      <w:pPr>
        <w:keepNext/>
        <w:keepLines/>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A02F4F" w:rsidRPr="007A54A3" w:rsidRDefault="00A02F4F" w:rsidP="00A02F4F">
      <w:pPr>
        <w:keepNext/>
        <w:keepLines/>
        <w:jc w:val="both"/>
        <w:rPr>
          <w:rFonts w:ascii="Arial" w:hAnsi="Arial" w:cs="Arial"/>
          <w:sz w:val="20"/>
        </w:rPr>
      </w:pPr>
    </w:p>
    <w:p w:rsidR="00A02F4F" w:rsidRPr="007A54A3" w:rsidRDefault="00A02F4F" w:rsidP="0084660D">
      <w:pPr>
        <w:keepNext/>
        <w:keepLines/>
        <w:ind w:left="1440" w:hanging="720"/>
        <w:contextualSpacing/>
        <w:rPr>
          <w:rFonts w:ascii="Arial" w:hAnsi="Arial" w:cs="Arial"/>
          <w:sz w:val="20"/>
        </w:rPr>
      </w:pPr>
      <w:r w:rsidRPr="007A54A3">
        <w:rPr>
          <w:rFonts w:ascii="Arial" w:hAnsi="Arial" w:cs="Arial"/>
          <w:sz w:val="20"/>
        </w:rPr>
        <w:t>11.2</w:t>
      </w:r>
      <w:r w:rsidRPr="007A54A3">
        <w:rPr>
          <w:rFonts w:ascii="Arial" w:hAnsi="Arial" w:cs="Arial"/>
          <w:sz w:val="20"/>
        </w:rPr>
        <w:tab/>
        <w:t>Contractor will deliver to University:</w:t>
      </w:r>
    </w:p>
    <w:p w:rsidR="00A02F4F" w:rsidRPr="007A54A3" w:rsidRDefault="00A02F4F" w:rsidP="0084660D">
      <w:pPr>
        <w:keepNext/>
        <w:keepLines/>
        <w:ind w:left="1440"/>
        <w:contextualSpacing/>
        <w:rPr>
          <w:rFonts w:ascii="Arial" w:hAnsi="Arial" w:cs="Arial"/>
          <w:sz w:val="20"/>
        </w:rPr>
      </w:pPr>
    </w:p>
    <w:p w:rsidR="00A02F4F" w:rsidRPr="007A54A3" w:rsidRDefault="00A02F4F" w:rsidP="00872353">
      <w:pPr>
        <w:keepNext/>
        <w:keepLines/>
        <w:ind w:left="2160" w:hanging="720"/>
        <w:jc w:val="both"/>
        <w:rPr>
          <w:rFonts w:ascii="Arial" w:hAnsi="Arial" w:cs="Arial"/>
          <w:sz w:val="20"/>
        </w:rPr>
      </w:pPr>
      <w:proofErr w:type="gramStart"/>
      <w:r w:rsidRPr="007A54A3">
        <w:rPr>
          <w:rFonts w:ascii="Arial" w:hAnsi="Arial" w:cs="Arial"/>
          <w:sz w:val="20"/>
        </w:rPr>
        <w:t>11.2.1</w:t>
      </w:r>
      <w:r w:rsidRPr="007A54A3">
        <w:rPr>
          <w:rFonts w:ascii="Arial" w:hAnsi="Arial" w:cs="Arial"/>
          <w:sz w:val="20"/>
        </w:rPr>
        <w:tab/>
      </w:r>
      <w:r w:rsidR="001E5386">
        <w:rPr>
          <w:rFonts w:ascii="Arial" w:hAnsi="Arial" w:cs="Arial"/>
          <w:sz w:val="20"/>
        </w:rPr>
        <w:t>A</w:t>
      </w:r>
      <w:r w:rsidR="001E5386" w:rsidRPr="007A54A3">
        <w:rPr>
          <w:rFonts w:ascii="Arial" w:hAnsi="Arial" w:cs="Arial"/>
          <w:sz w:val="20"/>
        </w:rPr>
        <w:t>fter the execution and delivery of this Agreement and prior to the performance of any Work by Contractor</w:t>
      </w:r>
      <w:r w:rsidR="001E5386">
        <w:rPr>
          <w:rFonts w:ascii="Arial" w:hAnsi="Arial" w:cs="Arial"/>
          <w:sz w:val="20"/>
        </w:rPr>
        <w:t>,</w:t>
      </w:r>
      <w:r w:rsidR="001E5386" w:rsidRPr="007A54A3">
        <w:rPr>
          <w:rFonts w:ascii="Arial" w:hAnsi="Arial" w:cs="Arial"/>
          <w:sz w:val="20"/>
        </w:rPr>
        <w:t xml:space="preserve"> </w:t>
      </w:r>
      <w:r w:rsidR="001E5386">
        <w:rPr>
          <w:rFonts w:ascii="Arial" w:hAnsi="Arial" w:cs="Arial"/>
          <w:sz w:val="20"/>
        </w:rPr>
        <w:t>e</w:t>
      </w:r>
      <w:r w:rsidRPr="007A54A3">
        <w:rPr>
          <w:rFonts w:ascii="Arial" w:hAnsi="Arial" w:cs="Arial"/>
          <w:sz w:val="20"/>
        </w:rPr>
        <w:t>vidence of insurance on a Texas Department of Insurance</w:t>
      </w:r>
      <w:r w:rsidR="00441D51">
        <w:rPr>
          <w:rFonts w:ascii="Arial" w:hAnsi="Arial" w:cs="Arial"/>
          <w:sz w:val="20"/>
        </w:rPr>
        <w:t xml:space="preserve"> (</w:t>
      </w:r>
      <w:r w:rsidR="00441D51" w:rsidRPr="00441D51">
        <w:rPr>
          <w:rFonts w:ascii="Arial" w:hAnsi="Arial" w:cs="Arial"/>
          <w:b/>
          <w:sz w:val="20"/>
        </w:rPr>
        <w:t>TDI</w:t>
      </w:r>
      <w:r w:rsidR="00441D51">
        <w:rPr>
          <w:rFonts w:ascii="Arial" w:hAnsi="Arial" w:cs="Arial"/>
          <w:sz w:val="20"/>
        </w:rPr>
        <w:t>)</w:t>
      </w:r>
      <w:r w:rsidRPr="007A54A3">
        <w:rPr>
          <w:rFonts w:ascii="Arial" w:hAnsi="Arial" w:cs="Arial"/>
          <w:sz w:val="20"/>
        </w:rPr>
        <w:t xml:space="preserve"> approved certificate form </w:t>
      </w:r>
      <w:r w:rsidR="00441D51" w:rsidRPr="00441D51">
        <w:rPr>
          <w:rFonts w:ascii="Arial" w:hAnsi="Arial" w:cs="Arial"/>
          <w:sz w:val="20"/>
        </w:rPr>
        <w:t>(</w:t>
      </w:r>
      <w:r w:rsidR="00A0404B">
        <w:rPr>
          <w:rFonts w:ascii="Arial" w:hAnsi="Arial" w:cs="Arial"/>
          <w:sz w:val="20"/>
        </w:rPr>
        <w:t xml:space="preserve">the </w:t>
      </w:r>
      <w:r w:rsidR="00441D51" w:rsidRPr="00441D51">
        <w:rPr>
          <w:rFonts w:ascii="Arial" w:hAnsi="Arial" w:cs="Arial"/>
          <w:sz w:val="20"/>
        </w:rPr>
        <w:t>Acord form is a T</w:t>
      </w:r>
      <w:r w:rsidR="00441D51">
        <w:rPr>
          <w:rFonts w:ascii="Arial" w:hAnsi="Arial" w:cs="Arial"/>
          <w:sz w:val="20"/>
        </w:rPr>
        <w:t>DI</w:t>
      </w:r>
      <w:r w:rsidR="00A0404B">
        <w:rPr>
          <w:rFonts w:ascii="Arial" w:hAnsi="Arial" w:cs="Arial"/>
          <w:sz w:val="20"/>
        </w:rPr>
        <w:t>-</w:t>
      </w:r>
      <w:r w:rsidR="00441D51"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sidR="00B25892">
        <w:rPr>
          <w:rFonts w:ascii="Arial" w:hAnsi="Arial" w:cs="Arial"/>
          <w:sz w:val="20"/>
        </w:rPr>
        <w:t xml:space="preserve">; </w:t>
      </w:r>
      <w:r w:rsidR="00B25892" w:rsidRPr="001E5386">
        <w:rPr>
          <w:rFonts w:ascii="Arial" w:hAnsi="Arial" w:cs="Arial"/>
          <w:sz w:val="20"/>
        </w:rPr>
        <w:t xml:space="preserve">and, if the coverage period shown on the current certificate form ends during the Term, </w:t>
      </w:r>
      <w:r w:rsidR="001E5386" w:rsidRPr="001E5386">
        <w:rPr>
          <w:rFonts w:ascii="Arial" w:hAnsi="Arial" w:cs="Arial"/>
          <w:sz w:val="20"/>
        </w:rPr>
        <w:t xml:space="preserve">then prior to the end of the coverage period, </w:t>
      </w:r>
      <w:r w:rsidR="00B25892" w:rsidRPr="001E5386">
        <w:rPr>
          <w:rFonts w:ascii="Arial" w:hAnsi="Arial" w:cs="Arial"/>
          <w:sz w:val="20"/>
        </w:rPr>
        <w:t>a new certificate</w:t>
      </w:r>
      <w:r w:rsidR="00C60637" w:rsidRPr="001E5386">
        <w:rPr>
          <w:rFonts w:ascii="Arial" w:hAnsi="Arial" w:cs="Arial"/>
          <w:sz w:val="20"/>
        </w:rPr>
        <w:t xml:space="preserve"> form</w:t>
      </w:r>
      <w:r w:rsidR="00B25892" w:rsidRPr="001E5386">
        <w:rPr>
          <w:rFonts w:ascii="Arial" w:hAnsi="Arial" w:cs="Arial"/>
          <w:sz w:val="20"/>
        </w:rPr>
        <w:t xml:space="preserve"> </w:t>
      </w:r>
      <w:r w:rsidRPr="001E5386">
        <w:rPr>
          <w:rFonts w:ascii="Arial" w:hAnsi="Arial" w:cs="Arial"/>
          <w:sz w:val="20"/>
        </w:rPr>
        <w:t>verifying the continued existence of all required insurance</w:t>
      </w:r>
      <w:r w:rsidR="00C60637" w:rsidRPr="001E5386">
        <w:rPr>
          <w:rFonts w:ascii="Arial" w:hAnsi="Arial" w:cs="Arial"/>
          <w:sz w:val="20"/>
        </w:rPr>
        <w:t xml:space="preserve"> </w:t>
      </w:r>
      <w:r w:rsidR="001E5386" w:rsidRPr="001E5386">
        <w:rPr>
          <w:rFonts w:ascii="Arial" w:hAnsi="Arial" w:cs="Arial"/>
          <w:sz w:val="20"/>
        </w:rPr>
        <w:t>policies</w:t>
      </w:r>
      <w:r w:rsidRPr="001E5386">
        <w:rPr>
          <w:rFonts w:ascii="Arial" w:hAnsi="Arial" w:cs="Arial"/>
          <w:sz w:val="20"/>
        </w:rPr>
        <w:t>.</w:t>
      </w:r>
      <w:proofErr w:type="gramEnd"/>
      <w:r w:rsidRPr="007A54A3">
        <w:rPr>
          <w:rFonts w:ascii="Arial" w:hAnsi="Arial" w:cs="Arial"/>
          <w:sz w:val="20"/>
        </w:rPr>
        <w:t xml:space="preserve"> </w:t>
      </w:r>
    </w:p>
    <w:p w:rsidR="00A02F4F" w:rsidRPr="007A54A3" w:rsidRDefault="00A02F4F" w:rsidP="00A02F4F">
      <w:pPr>
        <w:keepNext/>
        <w:keepLines/>
        <w:jc w:val="both"/>
        <w:rPr>
          <w:rFonts w:ascii="Arial" w:hAnsi="Arial" w:cs="Arial"/>
          <w:sz w:val="20"/>
        </w:rPr>
      </w:pPr>
    </w:p>
    <w:p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Pr="007A54A3">
        <w:rPr>
          <w:rFonts w:ascii="Arial" w:hAnsi="Arial" w:cs="Arial"/>
          <w:b/>
          <w:i/>
          <w:sz w:val="20"/>
          <w:u w:val="single"/>
        </w:rPr>
        <w:t>All</w:t>
      </w:r>
      <w:r w:rsidR="003E5C35" w:rsidRPr="007A54A3">
        <w:rPr>
          <w:rFonts w:ascii="Arial" w:hAnsi="Arial" w:cs="Arial"/>
          <w:b/>
          <w:i/>
          <w:sz w:val="20"/>
          <w:u w:val="single"/>
        </w:rPr>
        <w:t xml:space="preserve"> </w:t>
      </w:r>
      <w:r w:rsidRPr="007A54A3">
        <w:rPr>
          <w:rFonts w:ascii="Arial" w:hAnsi="Arial" w:cs="Arial"/>
          <w:b/>
          <w:i/>
          <w:sz w:val="20"/>
          <w:u w:val="single"/>
        </w:rPr>
        <w:t>insurance policies</w:t>
      </w:r>
      <w:r w:rsidRPr="007A54A3">
        <w:rPr>
          <w:rFonts w:ascii="Arial" w:hAnsi="Arial" w:cs="Arial"/>
          <w:sz w:val="20"/>
        </w:rPr>
        <w:t xml:space="preserve"> (with the exception of workers’ compensation, employer’s liability and professional liability) will be endorsed and name </w:t>
      </w:r>
      <w:r w:rsidRPr="007A54A3">
        <w:rPr>
          <w:rFonts w:ascii="Arial" w:hAnsi="Arial" w:cs="Arial"/>
          <w:color w:val="000000"/>
          <w:sz w:val="20"/>
        </w:rPr>
        <w:t xml:space="preserve">the Board of Regents of The University of Texas System </w:t>
      </w:r>
      <w:r w:rsidRPr="007A54A3">
        <w:rPr>
          <w:rFonts w:ascii="Arial" w:hAnsi="Arial" w:cs="Arial"/>
          <w:sz w:val="20"/>
        </w:rPr>
        <w:t>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Pr="007A54A3">
        <w:rPr>
          <w:rFonts w:ascii="Arial" w:hAnsi="Arial" w:cs="Arial"/>
          <w:sz w:val="20"/>
        </w:rPr>
        <w:t xml:space="preserve"> </w:t>
      </w:r>
      <w:r w:rsidRPr="00BF3D2B">
        <w:rPr>
          <w:rFonts w:ascii="Arial" w:hAnsi="Arial" w:cs="Arial"/>
          <w:sz w:val="20"/>
        </w:rPr>
        <w:t xml:space="preserve">Commercial General Liability Additional Insured </w:t>
      </w:r>
      <w:r w:rsidRPr="00BF3D2B">
        <w:rPr>
          <w:rFonts w:ascii="Arial" w:hAnsi="Arial" w:cs="Arial"/>
          <w:i/>
          <w:sz w:val="20"/>
        </w:rPr>
        <w:t>endorsement</w:t>
      </w:r>
      <w:r w:rsidRPr="00BF3D2B">
        <w:rPr>
          <w:rFonts w:ascii="Arial" w:hAnsi="Arial" w:cs="Arial"/>
          <w:sz w:val="20"/>
        </w:rPr>
        <w:t xml:space="preserve"> including ongoing and completed operations coverage </w:t>
      </w:r>
      <w:proofErr w:type="gramStart"/>
      <w:r w:rsidRPr="00BF3D2B">
        <w:rPr>
          <w:rFonts w:ascii="Arial" w:hAnsi="Arial" w:cs="Arial"/>
          <w:sz w:val="20"/>
        </w:rPr>
        <w:t>will be submitted</w:t>
      </w:r>
      <w:proofErr w:type="gramEnd"/>
      <w:r w:rsidRPr="00BF3D2B">
        <w:rPr>
          <w:rFonts w:ascii="Arial" w:hAnsi="Arial" w:cs="Arial"/>
          <w:sz w:val="20"/>
        </w:rPr>
        <w:t xml:space="preserve"> with the</w:t>
      </w:r>
      <w:r w:rsidRPr="007A54A3">
        <w:rPr>
          <w:rFonts w:ascii="Arial" w:hAnsi="Arial" w:cs="Arial"/>
          <w:sz w:val="20"/>
        </w:rPr>
        <w:t xml:space="preserve"> Certificates of Insurance. Commercial General Liability and Business Auto Liability </w:t>
      </w:r>
      <w:proofErr w:type="gramStart"/>
      <w:r w:rsidRPr="007A54A3">
        <w:rPr>
          <w:rFonts w:ascii="Arial" w:hAnsi="Arial" w:cs="Arial"/>
          <w:sz w:val="20"/>
        </w:rPr>
        <w:t xml:space="preserve">will be </w:t>
      </w:r>
      <w:r w:rsidRPr="00BF3D2B">
        <w:rPr>
          <w:rFonts w:ascii="Arial" w:hAnsi="Arial" w:cs="Arial"/>
          <w:i/>
          <w:sz w:val="20"/>
        </w:rPr>
        <w:t>endorsed</w:t>
      </w:r>
      <w:proofErr w:type="gramEnd"/>
      <w:r w:rsidRPr="007A54A3">
        <w:rPr>
          <w:rFonts w:ascii="Arial" w:hAnsi="Arial" w:cs="Arial"/>
          <w:sz w:val="20"/>
        </w:rPr>
        <w:t xml:space="preserve"> to provide primary and non-contributory coverage.  </w:t>
      </w:r>
    </w:p>
    <w:p w:rsidR="00A02F4F" w:rsidRPr="007A54A3" w:rsidRDefault="00A02F4F" w:rsidP="00A02F4F">
      <w:pPr>
        <w:ind w:left="2160"/>
        <w:contextualSpacing/>
        <w:jc w:val="both"/>
        <w:rPr>
          <w:rFonts w:ascii="Arial" w:hAnsi="Arial" w:cs="Arial"/>
          <w:b/>
          <w:i/>
          <w:sz w:val="20"/>
          <w:u w:val="single"/>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t xml:space="preserve">Contractor hereby waives all rights of subrogation against </w:t>
      </w:r>
      <w:r w:rsidRPr="007A54A3">
        <w:rPr>
          <w:rFonts w:ascii="Arial" w:hAnsi="Arial" w:cs="Arial"/>
          <w:color w:val="000000"/>
          <w:sz w:val="20"/>
        </w:rPr>
        <w:t xml:space="preserve">the Board of Regents of The University of Texas System </w:t>
      </w:r>
      <w:r w:rsidRPr="007A54A3">
        <w:rPr>
          <w:rFonts w:ascii="Arial" w:hAnsi="Arial" w:cs="Arial"/>
          <w:sz w:val="20"/>
        </w:rPr>
        <w:t xml:space="preserve">and University. </w:t>
      </w:r>
      <w:r w:rsidRPr="007A54A3">
        <w:rPr>
          <w:rFonts w:ascii="Arial" w:hAnsi="Arial" w:cs="Arial"/>
          <w:b/>
          <w:i/>
          <w:sz w:val="20"/>
          <w:u w:val="single"/>
        </w:rPr>
        <w:t>All insurance policies</w:t>
      </w:r>
      <w:r w:rsidRPr="007A54A3">
        <w:rPr>
          <w:rFonts w:ascii="Arial" w:hAnsi="Arial" w:cs="Arial"/>
          <w:sz w:val="20"/>
        </w:rPr>
        <w:t xml:space="preserve"> </w:t>
      </w:r>
      <w:proofErr w:type="gramStart"/>
      <w:r w:rsidRPr="007A54A3">
        <w:rPr>
          <w:rFonts w:ascii="Arial" w:hAnsi="Arial" w:cs="Arial"/>
          <w:sz w:val="20"/>
        </w:rPr>
        <w:t xml:space="preserve">will be </w:t>
      </w:r>
      <w:r w:rsidRPr="00BF3D2B">
        <w:rPr>
          <w:rFonts w:ascii="Arial" w:hAnsi="Arial" w:cs="Arial"/>
          <w:i/>
          <w:sz w:val="20"/>
        </w:rPr>
        <w:t>endorsed</w:t>
      </w:r>
      <w:proofErr w:type="gramEnd"/>
      <w:r w:rsidRPr="007A54A3">
        <w:rPr>
          <w:rFonts w:ascii="Arial" w:hAnsi="Arial" w:cs="Arial"/>
          <w:sz w:val="20"/>
        </w:rPr>
        <w:t xml:space="preserve"> to provide a waiver of subrogation in favor of </w:t>
      </w:r>
      <w:r w:rsidRPr="007A54A3">
        <w:rPr>
          <w:rFonts w:ascii="Arial" w:hAnsi="Arial" w:cs="Arial"/>
          <w:color w:val="000000"/>
          <w:sz w:val="20"/>
        </w:rPr>
        <w:t xml:space="preserve">the Board of Regents of The University of Texas System </w:t>
      </w:r>
      <w:r w:rsidRPr="007A54A3">
        <w:rPr>
          <w:rFonts w:ascii="Arial" w:hAnsi="Arial" w:cs="Arial"/>
          <w:sz w:val="20"/>
        </w:rPr>
        <w:t xml:space="preserve">and University. No policy </w:t>
      </w:r>
      <w:proofErr w:type="gramStart"/>
      <w:r w:rsidRPr="007A54A3">
        <w:rPr>
          <w:rFonts w:ascii="Arial" w:hAnsi="Arial" w:cs="Arial"/>
          <w:sz w:val="20"/>
        </w:rPr>
        <w:t>will be canceled</w:t>
      </w:r>
      <w:proofErr w:type="gramEnd"/>
      <w:r w:rsidRPr="007A54A3">
        <w:rPr>
          <w:rFonts w:ascii="Arial" w:hAnsi="Arial" w:cs="Arial"/>
          <w:sz w:val="20"/>
        </w:rPr>
        <w:t xml:space="preserve"> until after thirty (30) days' unconditional written notice to University. </w:t>
      </w:r>
      <w:r w:rsidRPr="007A54A3">
        <w:rPr>
          <w:rFonts w:ascii="Arial" w:hAnsi="Arial" w:cs="Arial"/>
          <w:b/>
          <w:i/>
          <w:spacing w:val="-3"/>
          <w:sz w:val="20"/>
          <w:u w:val="single"/>
        </w:rPr>
        <w:t>All insurance policies</w:t>
      </w:r>
      <w:r w:rsidRPr="007A54A3">
        <w:rPr>
          <w:rFonts w:ascii="Arial" w:hAnsi="Arial" w:cs="Arial"/>
          <w:spacing w:val="-3"/>
          <w:sz w:val="20"/>
        </w:rPr>
        <w:t xml:space="preserve"> </w:t>
      </w:r>
      <w:proofErr w:type="gramStart"/>
      <w:r w:rsidRPr="007A54A3">
        <w:rPr>
          <w:rFonts w:ascii="Arial" w:hAnsi="Arial" w:cs="Arial"/>
          <w:spacing w:val="-3"/>
          <w:sz w:val="20"/>
        </w:rPr>
        <w:t xml:space="preserve">will be </w:t>
      </w:r>
      <w:r w:rsidRPr="00BF3D2B">
        <w:rPr>
          <w:rFonts w:ascii="Arial" w:hAnsi="Arial" w:cs="Arial"/>
          <w:i/>
          <w:spacing w:val="-3"/>
          <w:sz w:val="20"/>
        </w:rPr>
        <w:t>endorsed</w:t>
      </w:r>
      <w:proofErr w:type="gramEnd"/>
      <w:r w:rsidRPr="007A54A3">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Pr="007A54A3">
        <w:rPr>
          <w:rFonts w:ascii="Arial" w:hAnsi="Arial" w:cs="Arial"/>
          <w:b/>
          <w:spacing w:val="-3"/>
          <w:sz w:val="20"/>
        </w:rPr>
        <w:t>Section 11</w:t>
      </w:r>
      <w:r w:rsidRPr="007A54A3">
        <w:rPr>
          <w:rFonts w:ascii="Arial" w:hAnsi="Arial" w:cs="Arial"/>
          <w:spacing w:val="-3"/>
          <w:sz w:val="20"/>
        </w:rPr>
        <w:t xml:space="preserve">. </w:t>
      </w:r>
    </w:p>
    <w:p w:rsidR="00A02F4F" w:rsidRPr="007A54A3" w:rsidRDefault="00A02F4F" w:rsidP="00A02F4F">
      <w:pPr>
        <w:ind w:left="2160"/>
        <w:contextualSpacing/>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t xml:space="preserve">Contractor will pay any deductible or self-insured retention for any loss. Any self-insured retention </w:t>
      </w:r>
      <w:proofErr w:type="gramStart"/>
      <w:r w:rsidRPr="007A54A3">
        <w:rPr>
          <w:rFonts w:ascii="Arial" w:hAnsi="Arial" w:cs="Arial"/>
          <w:sz w:val="20"/>
        </w:rPr>
        <w:t>must be declared to and approved by University prior to the performance of any Work by Contractor under this Agreement</w:t>
      </w:r>
      <w:proofErr w:type="gramEnd"/>
      <w:r w:rsidRPr="007A54A3">
        <w:rPr>
          <w:rFonts w:ascii="Arial" w:hAnsi="Arial" w:cs="Arial"/>
          <w:sz w:val="20"/>
        </w:rPr>
        <w:t xml:space="preserve">. All deductibles and self-insured retentions </w:t>
      </w:r>
      <w:proofErr w:type="gramStart"/>
      <w:r w:rsidRPr="007A54A3">
        <w:rPr>
          <w:rFonts w:ascii="Arial" w:hAnsi="Arial" w:cs="Arial"/>
          <w:sz w:val="20"/>
        </w:rPr>
        <w:t>will be shown</w:t>
      </w:r>
      <w:proofErr w:type="gramEnd"/>
      <w:r w:rsidRPr="007A54A3">
        <w:rPr>
          <w:rFonts w:ascii="Arial" w:hAnsi="Arial" w:cs="Arial"/>
          <w:sz w:val="20"/>
        </w:rPr>
        <w:t xml:space="preserve"> on the Certificates of Insurance.</w:t>
      </w:r>
    </w:p>
    <w:p w:rsidR="00A02F4F" w:rsidRPr="007A54A3" w:rsidRDefault="00A02F4F" w:rsidP="00A02F4F">
      <w:pPr>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t xml:space="preserve">Certificates of Insurance and </w:t>
      </w:r>
      <w:r w:rsidRPr="006D7F8F">
        <w:rPr>
          <w:rFonts w:ascii="Arial" w:hAnsi="Arial" w:cs="Arial"/>
          <w:i/>
          <w:sz w:val="20"/>
        </w:rPr>
        <w:t>Additional Insured Endorsements</w:t>
      </w:r>
      <w:r w:rsidRPr="007A54A3">
        <w:rPr>
          <w:rFonts w:ascii="Arial" w:hAnsi="Arial" w:cs="Arial"/>
          <w:sz w:val="20"/>
        </w:rPr>
        <w:t xml:space="preserve"> as required by this Agreement </w:t>
      </w:r>
      <w:proofErr w:type="gramStart"/>
      <w:r w:rsidRPr="007A54A3">
        <w:rPr>
          <w:rFonts w:ascii="Arial" w:hAnsi="Arial" w:cs="Arial"/>
          <w:sz w:val="20"/>
        </w:rPr>
        <w:t>will be mailed, faxed, or emailed to the following University contact</w:t>
      </w:r>
      <w:proofErr w:type="gramEnd"/>
      <w:r w:rsidRPr="007A54A3">
        <w:rPr>
          <w:rFonts w:ascii="Arial" w:hAnsi="Arial" w:cs="Arial"/>
          <w:sz w:val="20"/>
        </w:rPr>
        <w:t>:</w:t>
      </w:r>
    </w:p>
    <w:p w:rsidR="00A02F4F" w:rsidRPr="007A54A3" w:rsidRDefault="00A02F4F" w:rsidP="00A02F4F">
      <w:pPr>
        <w:ind w:left="2160"/>
        <w:contextualSpacing/>
        <w:jc w:val="both"/>
        <w:rPr>
          <w:rFonts w:ascii="Arial" w:hAnsi="Arial" w:cs="Arial"/>
          <w:sz w:val="20"/>
        </w:rPr>
      </w:pPr>
    </w:p>
    <w:p w:rsidR="00827EB0" w:rsidRPr="004B03AA" w:rsidRDefault="00827EB0" w:rsidP="00827EB0">
      <w:pPr>
        <w:ind w:left="3600"/>
        <w:jc w:val="both"/>
        <w:rPr>
          <w:rFonts w:ascii="Arial" w:hAnsi="Arial"/>
          <w:sz w:val="20"/>
        </w:rPr>
      </w:pPr>
      <w:r w:rsidRPr="004B03AA">
        <w:rPr>
          <w:rFonts w:ascii="Arial" w:hAnsi="Arial"/>
          <w:sz w:val="20"/>
        </w:rPr>
        <w:t xml:space="preserve">Name: </w:t>
      </w:r>
      <w:r>
        <w:rPr>
          <w:rFonts w:ascii="Arial" w:hAnsi="Arial"/>
          <w:sz w:val="20"/>
        </w:rPr>
        <w:tab/>
      </w:r>
      <w:r>
        <w:rPr>
          <w:rFonts w:ascii="Arial" w:hAnsi="Arial"/>
          <w:sz w:val="20"/>
        </w:rPr>
        <w:tab/>
      </w:r>
      <w:r>
        <w:rPr>
          <w:rFonts w:ascii="Arial" w:hAnsi="Arial"/>
          <w:sz w:val="20"/>
        </w:rPr>
        <w:tab/>
        <w:t>UTHealth Procurement Services</w:t>
      </w:r>
    </w:p>
    <w:p w:rsidR="00827EB0" w:rsidRDefault="00827EB0" w:rsidP="00827EB0">
      <w:pPr>
        <w:ind w:left="3600"/>
        <w:jc w:val="both"/>
        <w:rPr>
          <w:rFonts w:ascii="Arial" w:hAnsi="Arial"/>
          <w:sz w:val="20"/>
        </w:rPr>
      </w:pPr>
      <w:r w:rsidRPr="004B03AA">
        <w:rPr>
          <w:rFonts w:ascii="Arial" w:hAnsi="Arial"/>
          <w:sz w:val="20"/>
        </w:rPr>
        <w:t>Address:</w:t>
      </w:r>
      <w:r>
        <w:rPr>
          <w:rFonts w:ascii="Arial" w:hAnsi="Arial"/>
          <w:sz w:val="20"/>
        </w:rPr>
        <w:t xml:space="preserve"> </w:t>
      </w:r>
      <w:r>
        <w:rPr>
          <w:rFonts w:ascii="Arial" w:hAnsi="Arial"/>
          <w:sz w:val="20"/>
        </w:rPr>
        <w:tab/>
      </w:r>
      <w:r>
        <w:rPr>
          <w:rFonts w:ascii="Arial" w:hAnsi="Arial"/>
          <w:sz w:val="20"/>
        </w:rPr>
        <w:tab/>
        <w:t xml:space="preserve">1851 </w:t>
      </w:r>
      <w:proofErr w:type="spellStart"/>
      <w:r>
        <w:rPr>
          <w:rFonts w:ascii="Arial" w:hAnsi="Arial"/>
          <w:sz w:val="20"/>
        </w:rPr>
        <w:t>Crosspoint</w:t>
      </w:r>
      <w:proofErr w:type="spellEnd"/>
      <w:r>
        <w:rPr>
          <w:rFonts w:ascii="Arial" w:hAnsi="Arial"/>
          <w:sz w:val="20"/>
        </w:rPr>
        <w:t>, OCB 1.160</w:t>
      </w:r>
    </w:p>
    <w:p w:rsidR="00827EB0" w:rsidRPr="004B03AA" w:rsidRDefault="00827EB0" w:rsidP="00827EB0">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rsidR="00827EB0" w:rsidRDefault="00827EB0" w:rsidP="00827EB0">
      <w:pPr>
        <w:ind w:left="3600"/>
        <w:jc w:val="both"/>
        <w:rPr>
          <w:rFonts w:ascii="Arial" w:hAnsi="Arial"/>
          <w:sz w:val="20"/>
        </w:rPr>
      </w:pPr>
      <w:r w:rsidRPr="004B03AA">
        <w:rPr>
          <w:rFonts w:ascii="Arial" w:hAnsi="Arial"/>
          <w:sz w:val="20"/>
        </w:rPr>
        <w:t>Facsimile Number:</w:t>
      </w:r>
      <w:r>
        <w:rPr>
          <w:rFonts w:ascii="Arial" w:hAnsi="Arial"/>
          <w:sz w:val="20"/>
        </w:rPr>
        <w:tab/>
        <w:t>713-500-4710</w:t>
      </w:r>
    </w:p>
    <w:p w:rsidR="00A02F4F" w:rsidRPr="007A54A3" w:rsidRDefault="00827EB0" w:rsidP="00827EB0">
      <w:pPr>
        <w:ind w:left="3600"/>
        <w:jc w:val="both"/>
        <w:rPr>
          <w:rFonts w:ascii="Arial" w:hAnsi="Arial" w:cs="Arial"/>
          <w:sz w:val="20"/>
        </w:rPr>
      </w:pPr>
      <w:r>
        <w:rPr>
          <w:rFonts w:ascii="Arial" w:hAnsi="Arial"/>
          <w:sz w:val="20"/>
        </w:rPr>
        <w:t>Email Address:</w:t>
      </w:r>
      <w:r>
        <w:rPr>
          <w:rFonts w:ascii="Arial" w:hAnsi="Arial"/>
          <w:sz w:val="20"/>
        </w:rPr>
        <w:tab/>
      </w:r>
      <w:r>
        <w:rPr>
          <w:rFonts w:ascii="Arial" w:hAnsi="Arial"/>
          <w:sz w:val="20"/>
        </w:rPr>
        <w:tab/>
      </w:r>
      <w:hyperlink r:id="rId24" w:history="1">
        <w:r w:rsidRPr="0010063B">
          <w:rPr>
            <w:rStyle w:val="Hyperlink"/>
            <w:rFonts w:ascii="Arial" w:hAnsi="Arial"/>
            <w:sz w:val="20"/>
          </w:rPr>
          <w:t>procurementservices@uth.tmc.edu</w:t>
        </w:r>
      </w:hyperlink>
      <w:r w:rsidR="00A02F4F" w:rsidRPr="007A54A3">
        <w:rPr>
          <w:rFonts w:ascii="Arial" w:hAnsi="Arial" w:cs="Arial"/>
          <w:sz w:val="20"/>
        </w:rPr>
        <w:t xml:space="preserve"> </w:t>
      </w:r>
    </w:p>
    <w:p w:rsidR="00A02F4F" w:rsidRPr="007A54A3" w:rsidRDefault="00A02F4F" w:rsidP="00A02F4F">
      <w:pPr>
        <w:jc w:val="both"/>
        <w:rPr>
          <w:rFonts w:ascii="Arial" w:hAnsi="Arial" w:cs="Arial"/>
          <w:sz w:val="20"/>
        </w:rPr>
      </w:pPr>
    </w:p>
    <w:p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t>Contractor’s or subcontractor’s insurance will be primary to any insurance carried or self</w:t>
      </w:r>
      <w:r w:rsidR="00373C60">
        <w:rPr>
          <w:rFonts w:ascii="Arial" w:hAnsi="Arial" w:cs="Arial"/>
          <w:sz w:val="20"/>
        </w:rPr>
        <w:noBreakHyphen/>
      </w:r>
      <w:r w:rsidRPr="007A54A3">
        <w:rPr>
          <w:rFonts w:ascii="Arial" w:hAnsi="Arial" w:cs="Arial"/>
          <w:sz w:val="20"/>
        </w:rPr>
        <w:t>insurance program established by University or</w:t>
      </w:r>
      <w:r w:rsidR="00827EB0">
        <w:rPr>
          <w:rFonts w:ascii="Arial" w:hAnsi="Arial" w:cs="Arial"/>
          <w:sz w:val="20"/>
        </w:rPr>
        <w:t xml:space="preserve"> </w:t>
      </w:r>
      <w:r w:rsidRPr="007A54A3">
        <w:rPr>
          <w:rFonts w:ascii="Arial" w:hAnsi="Arial" w:cs="Arial"/>
          <w:sz w:val="20"/>
        </w:rPr>
        <w:t xml:space="preserve">Contractor’s or subcontractor’s insurance will be kept in force until all Work has been fully performed and accepted by University in writing. </w:t>
      </w: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Pr="007A54A3">
        <w:rPr>
          <w:rFonts w:ascii="Arial" w:hAnsi="Arial" w:cs="Arial"/>
          <w:sz w:val="20"/>
        </w:rPr>
        <w:t xml:space="preserve"> ,</w:t>
      </w:r>
      <w:proofErr w:type="gramEnd"/>
      <w:r w:rsidR="0001604F" w:rsidRPr="007A54A3">
        <w:rPr>
          <w:rFonts w:ascii="Arial" w:hAnsi="Arial" w:cs="Arial"/>
          <w:sz w:val="20"/>
        </w:rPr>
        <w:t xml:space="preserve"> </w:t>
      </w:r>
      <w:r w:rsidRPr="006F76ED">
        <w:rPr>
          <w:rFonts w:ascii="Arial" w:hAnsi="Arial" w:cs="Arial"/>
          <w:i/>
          <w:sz w:val="20"/>
        </w:rPr>
        <w:t xml:space="preserve">except </w:t>
      </w:r>
      <w:r w:rsidRPr="007A54A3">
        <w:rPr>
          <w:rFonts w:ascii="Arial" w:hAnsi="Arial" w:cs="Arial"/>
          <w:sz w:val="20"/>
        </w:rPr>
        <w:t xml:space="preserve">as provided in this </w:t>
      </w:r>
      <w:r w:rsidRPr="007A54A3">
        <w:rPr>
          <w:rFonts w:ascii="Arial" w:hAnsi="Arial" w:cs="Arial"/>
          <w:b/>
          <w:sz w:val="20"/>
        </w:rPr>
        <w:t>Section 11.3</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
    <w:p w:rsidR="00A02F4F" w:rsidRPr="007A54A3" w:rsidRDefault="00A02F4F" w:rsidP="00A02F4F">
      <w:pPr>
        <w:keepNext/>
        <w:keepLines/>
        <w:ind w:left="144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11.3.1 Professional Liability Insurance coverage written on a claims-made basis requires Contractor to purchase an </w:t>
      </w:r>
      <w:r w:rsidRPr="006F76ED">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6F76ED">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A02F4F" w:rsidRPr="007A54A3" w:rsidRDefault="00A02F4F" w:rsidP="00A02F4F">
      <w:pPr>
        <w:keepNext/>
        <w:keepLines/>
        <w:ind w:left="216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11.3.2 Directors and Officers Liability Insurance coverage written on a claims</w:t>
      </w:r>
      <w:r w:rsidR="00C865FA">
        <w:rPr>
          <w:rFonts w:ascii="Arial" w:hAnsi="Arial" w:cs="Arial"/>
          <w:sz w:val="20"/>
        </w:rPr>
        <w:noBreakHyphen/>
      </w:r>
      <w:r w:rsidRPr="007A54A3">
        <w:rPr>
          <w:rFonts w:ascii="Arial" w:hAnsi="Arial" w:cs="Arial"/>
          <w:sz w:val="20"/>
        </w:rPr>
        <w:t xml:space="preserve">made basis requires Contractor to purchase an </w:t>
      </w:r>
      <w:r w:rsidRPr="00C865FA">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C865FA">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p>
    <w:p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5"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6"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7"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8"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9"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30"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1"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2"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F9759F" w:rsidRPr="007A54A3" w:rsidRDefault="00F9759F" w:rsidP="00925A46">
      <w:pPr>
        <w:tabs>
          <w:tab w:val="left" w:pos="-720"/>
          <w:tab w:val="left" w:pos="0"/>
        </w:tabs>
        <w:suppressAutoHyphens/>
        <w:ind w:left="1440" w:hanging="720"/>
        <w:jc w:val="both"/>
        <w:rPr>
          <w:rFonts w:ascii="Arial" w:hAnsi="Arial" w:cs="Arial"/>
          <w:spacing w:val="-3"/>
          <w:sz w:val="20"/>
        </w:rPr>
      </w:pPr>
    </w:p>
    <w:p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900BA2" w:rsidRPr="007A54A3">
        <w:rPr>
          <w:rFonts w:ascii="Arial" w:eastAsia="Arial Unicode MS" w:hAnsi="Arial" w:cs="Arial"/>
          <w:sz w:val="20"/>
          <w:szCs w:val="20"/>
        </w:rPr>
        <w:lastRenderedPageBreak/>
        <w:t>Agreement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827EB0">
        <w:rPr>
          <w:rFonts w:ascii="Arial" w:hAnsi="Arial" w:cs="Arial"/>
          <w:spacing w:val="-3"/>
          <w:sz w:val="20"/>
        </w:rPr>
        <w:t>Harris</w:t>
      </w:r>
      <w:r w:rsidR="00827EB0" w:rsidRPr="007A54A3">
        <w:rPr>
          <w:rFonts w:ascii="Arial" w:hAnsi="Arial" w:cs="Arial"/>
          <w:spacing w:val="-3"/>
          <w:sz w:val="20"/>
        </w:rPr>
        <w:t xml:space="preserve"> County</w:t>
      </w:r>
      <w:r w:rsidR="003A440A">
        <w:rPr>
          <w:rFonts w:ascii="Arial" w:hAnsi="Arial" w:cs="Arial"/>
          <w:spacing w:val="-3"/>
          <w:sz w:val="20"/>
        </w:rPr>
        <w:t xml:space="preserve">, Texas, will be the proper place of venue for suit on or in respect of this Agreement. This Agreement, all of its terms and conditions, all rights and obligations of its parties, and all claims arising out of or relating to the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rsidR="00816F32" w:rsidRPr="007A54A3" w:rsidRDefault="00816F32" w:rsidP="00C00135">
      <w:pPr>
        <w:tabs>
          <w:tab w:val="left" w:pos="-720"/>
        </w:tabs>
        <w:suppressAutoHyphens/>
        <w:ind w:left="1440" w:hanging="720"/>
        <w:jc w:val="both"/>
        <w:rPr>
          <w:rFonts w:ascii="Arial" w:hAnsi="Arial" w:cs="Arial"/>
          <w:spacing w:val="-3"/>
          <w:sz w:val="20"/>
        </w:rPr>
      </w:pPr>
    </w:p>
    <w:p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rsidR="00207813" w:rsidRPr="007A54A3" w:rsidRDefault="00207813" w:rsidP="00207813">
      <w:pPr>
        <w:ind w:left="720"/>
        <w:jc w:val="both"/>
        <w:rPr>
          <w:rFonts w:ascii="Arial" w:hAnsi="Arial" w:cs="Arial"/>
          <w:sz w:val="20"/>
        </w:rPr>
      </w:pPr>
    </w:p>
    <w:p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3"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D1828" w:rsidRPr="007A54A3">
        <w:rPr>
          <w:rFonts w:ascii="Arial" w:hAnsi="Arial" w:cs="Arial"/>
          <w:b/>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4"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6"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w:t>
      </w:r>
      <w:r w:rsidR="00AE04BB" w:rsidRPr="007A54A3">
        <w:rPr>
          <w:rFonts w:ascii="Arial" w:hAnsi="Arial" w:cs="Arial"/>
          <w:sz w:val="20"/>
        </w:rPr>
        <w:lastRenderedPageBreak/>
        <w:t>(collectively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7"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8"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9"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40"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1"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2"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rsidR="00C14819" w:rsidRPr="00E07694" w:rsidRDefault="00C14819" w:rsidP="002739D2">
      <w:pPr>
        <w:tabs>
          <w:tab w:val="left" w:pos="1440"/>
        </w:tabs>
        <w:ind w:left="2160" w:hanging="720"/>
        <w:jc w:val="both"/>
        <w:rPr>
          <w:rFonts w:ascii="Arial" w:eastAsia="Arial Unicode MS" w:hAnsi="Arial" w:cs="Arial"/>
          <w:sz w:val="20"/>
        </w:rPr>
      </w:pP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3"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4"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5"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rsidR="00C14819" w:rsidRPr="00E07694" w:rsidRDefault="00C14819" w:rsidP="002739D2">
      <w:pPr>
        <w:tabs>
          <w:tab w:val="left" w:pos="1440"/>
        </w:tabs>
        <w:ind w:left="2160" w:hanging="720"/>
        <w:jc w:val="both"/>
        <w:rPr>
          <w:rFonts w:ascii="Arial" w:hAnsi="Arial" w:cs="Arial"/>
          <w:spacing w:val="-3"/>
          <w:sz w:val="20"/>
        </w:rPr>
      </w:pPr>
    </w:p>
    <w:p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rsidR="00371A6A" w:rsidRPr="007A54A3" w:rsidRDefault="00371A6A" w:rsidP="00371A6A">
      <w:pPr>
        <w:pStyle w:val="OmniPage3077"/>
        <w:widowControl w:val="0"/>
        <w:tabs>
          <w:tab w:val="left" w:pos="810"/>
        </w:tabs>
        <w:ind w:left="1440"/>
        <w:jc w:val="both"/>
        <w:rPr>
          <w:rFonts w:cs="Arial"/>
          <w:spacing w:val="-3"/>
          <w:sz w:val="20"/>
        </w:rPr>
      </w:pPr>
    </w:p>
    <w:p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w:t>
      </w:r>
      <w:r w:rsidR="00773EF8" w:rsidRPr="007A54A3">
        <w:rPr>
          <w:rStyle w:val="DeltaViewInsertion"/>
          <w:rFonts w:cs="Arial"/>
          <w:color w:val="000000" w:themeColor="text1"/>
          <w:sz w:val="20"/>
          <w:u w:val="none"/>
        </w:rPr>
        <w:lastRenderedPageBreak/>
        <w:t xml:space="preserve">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w:t>
      </w:r>
      <w:proofErr w:type="spellStart"/>
      <w:r w:rsidR="00773EF8" w:rsidRPr="007A54A3">
        <w:rPr>
          <w:rStyle w:val="DeltaViewInsertion"/>
          <w:rFonts w:cs="Arial"/>
          <w:color w:val="000000" w:themeColor="text1"/>
          <w:sz w:val="20"/>
          <w:u w:val="none"/>
        </w:rPr>
        <w:t>i</w:t>
      </w:r>
      <w:proofErr w:type="spellEnd"/>
      <w:r w:rsidR="00773EF8" w:rsidRPr="007A54A3">
        <w:rPr>
          <w:rStyle w:val="DeltaViewInsertion"/>
          <w:rFonts w:cs="Arial"/>
          <w:color w:val="000000" w:themeColor="text1"/>
          <w:sz w:val="20"/>
          <w:u w:val="none"/>
        </w:rPr>
        <w:t xml:space="preserve">) if delivered by certified mailed,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rsidR="00773EF8" w:rsidRPr="007A54A3" w:rsidRDefault="00773EF8" w:rsidP="005C659B">
      <w:pPr>
        <w:pStyle w:val="OmniPage3077"/>
        <w:widowControl w:val="0"/>
        <w:tabs>
          <w:tab w:val="left" w:pos="810"/>
        </w:tabs>
        <w:ind w:left="1440" w:right="0" w:hanging="720"/>
        <w:jc w:val="both"/>
        <w:rPr>
          <w:rFonts w:cs="Arial"/>
          <w:spacing w:val="-3"/>
          <w:sz w:val="20"/>
        </w:rPr>
      </w:pPr>
    </w:p>
    <w:p w:rsidR="008078CD" w:rsidRPr="00C93C4B" w:rsidRDefault="00371A6A" w:rsidP="008078CD">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8078CD" w:rsidRPr="00C93C4B">
        <w:rPr>
          <w:rFonts w:ascii="Arial" w:hAnsi="Arial"/>
          <w:spacing w:val="-3"/>
          <w:sz w:val="20"/>
        </w:rPr>
        <w:t>The University of Texas Health Science Center at Houston</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8078CD" w:rsidRPr="00C93C4B" w:rsidRDefault="008078CD" w:rsidP="008078CD">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910761" w:rsidRPr="007A54A3" w:rsidRDefault="008078CD" w:rsidP="008078CD">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rsidR="00371A6A" w:rsidRPr="007A54A3" w:rsidRDefault="00371A6A" w:rsidP="00E2753E">
      <w:pPr>
        <w:keepNext/>
        <w:keepLines/>
        <w:autoSpaceDE w:val="0"/>
        <w:autoSpaceDN w:val="0"/>
        <w:adjustRightInd w:val="0"/>
        <w:ind w:left="720" w:right="720"/>
        <w:jc w:val="both"/>
        <w:rPr>
          <w:rFonts w:ascii="Arial" w:hAnsi="Arial" w:cs="Arial"/>
          <w:sz w:val="20"/>
        </w:rPr>
      </w:pPr>
    </w:p>
    <w:p w:rsidR="008078CD" w:rsidRPr="00C93C4B" w:rsidRDefault="00371A6A" w:rsidP="008078CD">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r>
      <w:r w:rsidR="008078CD" w:rsidRPr="00C93C4B">
        <w:rPr>
          <w:rFonts w:ascii="Arial" w:hAnsi="Arial"/>
          <w:spacing w:val="-3"/>
          <w:sz w:val="20"/>
        </w:rPr>
        <w:t>The University of Texas Health Science Center at Houston</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Procurement Services</w:t>
      </w:r>
    </w:p>
    <w:p w:rsidR="008078CD" w:rsidRPr="00C93C4B" w:rsidRDefault="008078CD" w:rsidP="008078CD">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8078CD" w:rsidRPr="00C93C4B" w:rsidRDefault="008078CD" w:rsidP="008078CD">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371A6A" w:rsidRPr="007A54A3" w:rsidRDefault="008078CD" w:rsidP="008078CD">
      <w:pPr>
        <w:keepNext/>
        <w:keepLines/>
        <w:suppressAutoHyphens/>
        <w:autoSpaceDE w:val="0"/>
        <w:autoSpaceDN w:val="0"/>
        <w:adjustRightInd w:val="0"/>
        <w:ind w:left="720"/>
        <w:jc w:val="both"/>
        <w:rPr>
          <w:rFonts w:ascii="Arial" w:hAnsi="Arial" w:cs="Arial"/>
          <w:spacing w:val="-3"/>
          <w:sz w:val="20"/>
        </w:rPr>
      </w:pPr>
      <w:r w:rsidRPr="00C93C4B">
        <w:rPr>
          <w:rFonts w:ascii="Arial" w:hAnsi="Arial"/>
          <w:spacing w:val="-3"/>
          <w:sz w:val="20"/>
        </w:rPr>
        <w:lastRenderedPageBreak/>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rsidR="00B34B69" w:rsidRPr="007A54A3" w:rsidRDefault="00B34B69" w:rsidP="00B34B69">
      <w:pPr>
        <w:tabs>
          <w:tab w:val="left" w:pos="-720"/>
          <w:tab w:val="left" w:pos="0"/>
          <w:tab w:val="left" w:pos="720"/>
        </w:tabs>
        <w:suppressAutoHyphens/>
        <w:ind w:left="720"/>
        <w:jc w:val="both"/>
        <w:rPr>
          <w:rFonts w:ascii="Arial" w:hAnsi="Arial" w:cs="Arial"/>
          <w:bCs/>
          <w:sz w:val="20"/>
        </w:rPr>
      </w:pPr>
    </w:p>
    <w:p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rsidR="00BF1691" w:rsidRPr="007A54A3" w:rsidRDefault="00BF1691" w:rsidP="00E2753E">
      <w:pPr>
        <w:tabs>
          <w:tab w:val="left" w:pos="-720"/>
        </w:tabs>
        <w:suppressAutoHyphens/>
        <w:ind w:left="1440" w:hanging="720"/>
        <w:jc w:val="both"/>
        <w:rPr>
          <w:rFonts w:ascii="Arial" w:hAnsi="Arial" w:cs="Arial"/>
          <w:smallCaps/>
          <w:spacing w:val="-3"/>
          <w:sz w:val="20"/>
        </w:rPr>
      </w:pPr>
    </w:p>
    <w:p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w:t>
      </w:r>
      <w:proofErr w:type="spellStart"/>
      <w:r w:rsidR="00B13098" w:rsidRPr="007A54A3">
        <w:rPr>
          <w:rFonts w:ascii="Arial" w:hAnsi="Arial" w:cs="Arial"/>
          <w:color w:val="000000"/>
          <w:sz w:val="20"/>
        </w:rPr>
        <w:t>i</w:t>
      </w:r>
      <w:proofErr w:type="spellEnd"/>
      <w:r w:rsidR="00B13098" w:rsidRPr="007A54A3">
        <w:rPr>
          <w:rFonts w:ascii="Arial" w:hAnsi="Arial" w:cs="Arial"/>
          <w:color w:val="000000"/>
          <w:sz w:val="20"/>
        </w:rPr>
        <w:t xml:space="preserve">) neither execution of this Agreement by University nor any other conduct, action or inaction of any representative of University relating to this Agreement constitutes or is intended to </w:t>
      </w:r>
      <w:r w:rsidR="00B13098" w:rsidRPr="007A54A3">
        <w:rPr>
          <w:rFonts w:ascii="Arial" w:hAnsi="Arial" w:cs="Arial"/>
          <w:color w:val="000000"/>
          <w:sz w:val="20"/>
        </w:rPr>
        <w:lastRenderedPageBreak/>
        <w:t>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rsidR="00F9759F" w:rsidRPr="007A54A3" w:rsidRDefault="00F9759F">
      <w:pPr>
        <w:pStyle w:val="EnvelopeReturn"/>
        <w:rPr>
          <w:rFonts w:cs="Arial"/>
        </w:rPr>
      </w:pPr>
    </w:p>
    <w:p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rsidR="00215E18" w:rsidRPr="007A54A3" w:rsidRDefault="00215E18" w:rsidP="00AA4B1F">
      <w:pPr>
        <w:tabs>
          <w:tab w:val="left" w:pos="1800"/>
        </w:tabs>
        <w:ind w:left="3600" w:hanging="1080"/>
        <w:jc w:val="both"/>
        <w:rPr>
          <w:rFonts w:ascii="Arial" w:hAnsi="Arial" w:cs="Arial"/>
          <w:sz w:val="20"/>
        </w:rPr>
      </w:pPr>
    </w:p>
    <w:p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rsidR="00F9759F" w:rsidRPr="007A54A3" w:rsidRDefault="00F9759F" w:rsidP="00AA4B1F">
      <w:pPr>
        <w:ind w:left="3600" w:hanging="1080"/>
        <w:jc w:val="both"/>
        <w:rPr>
          <w:rFonts w:ascii="Arial" w:hAnsi="Arial" w:cs="Arial"/>
          <w:sz w:val="20"/>
        </w:rPr>
      </w:pPr>
    </w:p>
    <w:p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w:t>
      </w:r>
      <w:proofErr w:type="spellStart"/>
      <w:r w:rsidR="00F9759F" w:rsidRPr="007A54A3">
        <w:rPr>
          <w:rFonts w:ascii="Arial" w:hAnsi="Arial" w:cs="Arial"/>
          <w:sz w:val="20"/>
        </w:rPr>
        <w:t>i</w:t>
      </w:r>
      <w:proofErr w:type="spellEnd"/>
      <w:r w:rsidR="00F9759F" w:rsidRPr="007A54A3">
        <w:rPr>
          <w:rFonts w:ascii="Arial" w:hAnsi="Arial" w:cs="Arial"/>
          <w:sz w:val="20"/>
        </w:rPr>
        <w:t>)</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rsidR="00F9759F" w:rsidRPr="007A54A3" w:rsidRDefault="00255E33" w:rsidP="00E1588C">
      <w:pPr>
        <w:pStyle w:val="EnvelopeReturn"/>
        <w:ind w:left="2160" w:hanging="720"/>
        <w:rPr>
          <w:rFonts w:cs="Arial"/>
        </w:rPr>
      </w:pPr>
      <w:r w:rsidRPr="007A54A3">
        <w:rPr>
          <w:rFonts w:cs="Arial"/>
        </w:rPr>
        <w:t xml:space="preserve"> </w:t>
      </w:r>
    </w:p>
    <w:p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lastRenderedPageBreak/>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rsidR="00541195" w:rsidRPr="007A54A3" w:rsidRDefault="00541195" w:rsidP="00E2753E">
      <w:pPr>
        <w:ind w:left="1440" w:hanging="720"/>
        <w:jc w:val="both"/>
        <w:rPr>
          <w:rFonts w:ascii="Arial" w:hAnsi="Arial" w:cs="Arial"/>
          <w:color w:val="000000"/>
          <w:sz w:val="20"/>
        </w:rPr>
      </w:pPr>
    </w:p>
    <w:p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8078CD" w:rsidRPr="007A54A3">
        <w:rPr>
          <w:rFonts w:ascii="Arial" w:hAnsi="Arial" w:cs="Arial"/>
          <w:b/>
          <w:bCs/>
          <w:sz w:val="20"/>
        </w:rPr>
        <w:t>Ethics Matters;</w:t>
      </w:r>
      <w:r w:rsidR="008078CD" w:rsidRPr="007A54A3">
        <w:rPr>
          <w:rFonts w:ascii="Arial" w:hAnsi="Arial" w:cs="Arial"/>
          <w:sz w:val="20"/>
        </w:rPr>
        <w:t xml:space="preserve"> </w:t>
      </w:r>
      <w:r w:rsidR="008078CD" w:rsidRPr="007A54A3">
        <w:rPr>
          <w:rFonts w:ascii="Arial" w:hAnsi="Arial" w:cs="Arial"/>
          <w:b/>
          <w:bCs/>
          <w:sz w:val="20"/>
        </w:rPr>
        <w:t>No Financial Interest.</w:t>
      </w:r>
      <w:r w:rsidR="008078CD" w:rsidRPr="007A54A3">
        <w:rPr>
          <w:rFonts w:ascii="Arial" w:hAnsi="Arial" w:cs="Arial"/>
          <w:sz w:val="20"/>
        </w:rPr>
        <w:t xml:space="preserve"> Contractor and its employees, agents, representatives and subcontractors have read and understand University’s Conflicts of Interest Policy at </w:t>
      </w:r>
      <w:hyperlink r:id="rId66" w:history="1">
        <w:r w:rsidR="008078CD" w:rsidRPr="00C93C4B">
          <w:rPr>
            <w:rStyle w:val="Hyperlink"/>
            <w:rFonts w:ascii="Arial" w:hAnsi="Arial" w:cs="Arial"/>
            <w:sz w:val="20"/>
          </w:rPr>
          <w:t>http://www.uthouston.edu/hoop/policy.htm?id=1447888</w:t>
        </w:r>
      </w:hyperlink>
      <w:r w:rsidR="008078CD" w:rsidRPr="007A54A3">
        <w:rPr>
          <w:rFonts w:ascii="Arial" w:hAnsi="Arial" w:cs="Arial"/>
          <w:sz w:val="20"/>
        </w:rPr>
        <w:t xml:space="preserve">, University’s Standards of Conduct Guide at </w:t>
      </w:r>
      <w:hyperlink r:id="rId67" w:history="1">
        <w:r w:rsidR="008078CD" w:rsidRPr="00C93C4B">
          <w:rPr>
            <w:rStyle w:val="Hyperlink"/>
            <w:rFonts w:ascii="Arial" w:hAnsi="Arial" w:cs="Arial"/>
            <w:sz w:val="20"/>
          </w:rPr>
          <w:t>http://www.uthouston.edu/hoop/standards-of-conduct-guide.htm</w:t>
        </w:r>
      </w:hyperlink>
      <w:r w:rsidR="008078CD" w:rsidRPr="007A54A3">
        <w:rPr>
          <w:rFonts w:ascii="Arial" w:hAnsi="Arial" w:cs="Arial"/>
          <w:sz w:val="20"/>
        </w:rPr>
        <w:t>, and applicable state ethics laws and rules at</w:t>
      </w:r>
      <w:r w:rsidR="008078CD">
        <w:rPr>
          <w:rFonts w:ascii="Arial" w:hAnsi="Arial" w:cs="Arial"/>
          <w:sz w:val="20"/>
        </w:rPr>
        <w:t xml:space="preserve"> </w:t>
      </w:r>
      <w:hyperlink r:id="rId68" w:history="1">
        <w:r w:rsidR="008078CD" w:rsidRPr="00A80FAB">
          <w:rPr>
            <w:rStyle w:val="Hyperlink"/>
            <w:rFonts w:ascii="Arial" w:hAnsi="Arial" w:cs="Arial"/>
            <w:sz w:val="20"/>
          </w:rPr>
          <w:t>http://utsystem.edu/offices/general-counsel/ethics</w:t>
        </w:r>
      </w:hyperlink>
      <w:r w:rsidR="008078CD" w:rsidRPr="007A54A3">
        <w:rPr>
          <w:rFonts w:ascii="Arial" w:hAnsi="Arial" w:cs="Arial"/>
          <w:color w:val="000000"/>
          <w:sz w:val="20"/>
        </w:rPr>
        <w:t>. Ne</w:t>
      </w:r>
      <w:r w:rsidR="008078CD"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F82C72" w:rsidRPr="007A54A3" w:rsidRDefault="00F82C72" w:rsidP="00F82C72">
      <w:pPr>
        <w:jc w:val="both"/>
        <w:rPr>
          <w:rFonts w:ascii="Arial" w:hAnsi="Arial" w:cs="Arial"/>
          <w:b/>
          <w:sz w:val="20"/>
          <w:highlight w:val="cyan"/>
        </w:rPr>
      </w:pPr>
    </w:p>
    <w:p w:rsidR="00F82C72" w:rsidRPr="007A54A3" w:rsidRDefault="00F82C72" w:rsidP="007E5D3A">
      <w:pPr>
        <w:ind w:left="1440"/>
        <w:jc w:val="both"/>
        <w:rPr>
          <w:rFonts w:ascii="Arial" w:hAnsi="Arial" w:cs="Arial"/>
          <w:sz w:val="20"/>
        </w:rPr>
      </w:pPr>
      <w:proofErr w:type="gramStart"/>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 xml:space="preserve"> (include </w:t>
      </w:r>
      <w:r w:rsidRPr="007A54A3">
        <w:rPr>
          <w:rFonts w:ascii="Arial" w:hAnsi="Arial" w:cs="Arial"/>
          <w:b/>
          <w:i/>
          <w:sz w:val="20"/>
          <w:highlight w:val="cyan"/>
        </w:rPr>
        <w:t>only</w:t>
      </w:r>
      <w:r w:rsidRPr="007A54A3">
        <w:rPr>
          <w:rFonts w:ascii="Arial" w:hAnsi="Arial" w:cs="Arial"/>
          <w:b/>
          <w:sz w:val="20"/>
          <w:highlight w:val="cyan"/>
        </w:rPr>
        <w:t xml:space="preserve"> when </w:t>
      </w:r>
      <w:r w:rsidR="00253527">
        <w:rPr>
          <w:rFonts w:ascii="Arial" w:hAnsi="Arial" w:cs="Arial"/>
          <w:b/>
          <w:sz w:val="20"/>
          <w:highlight w:val="cyan"/>
        </w:rPr>
        <w:t xml:space="preserve">(1) </w:t>
      </w:r>
      <w:r w:rsidRPr="007A54A3">
        <w:rPr>
          <w:rFonts w:ascii="Arial" w:hAnsi="Arial" w:cs="Arial"/>
          <w:b/>
          <w:sz w:val="20"/>
          <w:highlight w:val="cyan"/>
        </w:rPr>
        <w:t xml:space="preserve">procuring a contract that </w:t>
      </w:r>
      <w:r w:rsidRPr="007A54A3">
        <w:rPr>
          <w:rFonts w:ascii="Arial" w:hAnsi="Arial" w:cs="Arial"/>
          <w:b/>
          <w:bCs/>
          <w:sz w:val="20"/>
          <w:highlight w:val="cyan"/>
        </w:rPr>
        <w:t xml:space="preserve">requires Board approval </w:t>
      </w:r>
      <w:r w:rsidRPr="007A54A3">
        <w:rPr>
          <w:rFonts w:ascii="Arial" w:hAnsi="Arial" w:cs="Arial"/>
          <w:b/>
          <w:bCs/>
          <w:sz w:val="20"/>
          <w:highlight w:val="cyan"/>
          <w:u w:val="single"/>
        </w:rPr>
        <w:t>or</w:t>
      </w:r>
      <w:r w:rsidRPr="007A54A3">
        <w:rPr>
          <w:rFonts w:ascii="Arial" w:hAnsi="Arial" w:cs="Arial"/>
          <w:b/>
          <w:bCs/>
          <w:sz w:val="20"/>
          <w:highlight w:val="cyan"/>
        </w:rPr>
        <w:t xml:space="preserve"> </w:t>
      </w:r>
      <w:r w:rsidRPr="007A54A3">
        <w:rPr>
          <w:rFonts w:ascii="Arial" w:hAnsi="Arial" w:cs="Arial"/>
          <w:b/>
          <w:sz w:val="20"/>
          <w:highlight w:val="cyan"/>
        </w:rPr>
        <w:t>may have a value exceeding $1 million</w:t>
      </w:r>
      <w:r w:rsidR="00253527">
        <w:rPr>
          <w:rFonts w:ascii="Arial" w:hAnsi="Arial" w:cs="Arial"/>
          <w:b/>
          <w:sz w:val="20"/>
          <w:highlight w:val="cyan"/>
        </w:rPr>
        <w:t xml:space="preserve">, </w:t>
      </w:r>
      <w:r w:rsidR="00253527" w:rsidRPr="00345A8D">
        <w:rPr>
          <w:rFonts w:ascii="Arial" w:hAnsi="Arial" w:cs="Arial"/>
          <w:b/>
          <w:sz w:val="20"/>
          <w:highlight w:val="cyan"/>
          <w:u w:val="single"/>
        </w:rPr>
        <w:t>and</w:t>
      </w:r>
      <w:r w:rsidR="00253527">
        <w:rPr>
          <w:rFonts w:ascii="Arial" w:hAnsi="Arial" w:cs="Arial"/>
          <w:b/>
          <w:sz w:val="20"/>
          <w:highlight w:val="cyan"/>
        </w:rPr>
        <w:t xml:space="preserve"> </w:t>
      </w:r>
      <w:r w:rsidR="00345A8D">
        <w:rPr>
          <w:rFonts w:ascii="Arial" w:hAnsi="Arial" w:cs="Arial"/>
          <w:b/>
          <w:sz w:val="20"/>
          <w:highlight w:val="cyan"/>
        </w:rPr>
        <w:t xml:space="preserve">(2) </w:t>
      </w:r>
      <w:r w:rsidR="00253527">
        <w:rPr>
          <w:rFonts w:ascii="Arial" w:hAnsi="Arial" w:cs="Arial"/>
          <w:b/>
          <w:sz w:val="20"/>
          <w:highlight w:val="cyan"/>
        </w:rPr>
        <w:t xml:space="preserve">Contractor is </w:t>
      </w:r>
      <w:r w:rsidR="00253527" w:rsidRPr="00AE2858">
        <w:rPr>
          <w:rFonts w:ascii="Arial" w:hAnsi="Arial" w:cs="Arial"/>
          <w:b/>
          <w:i/>
          <w:sz w:val="20"/>
          <w:highlight w:val="cyan"/>
        </w:rPr>
        <w:t>not</w:t>
      </w:r>
      <w:r w:rsidR="00253527">
        <w:rPr>
          <w:rFonts w:ascii="Arial" w:hAnsi="Arial" w:cs="Arial"/>
          <w:b/>
          <w:sz w:val="20"/>
          <w:highlight w:val="cyan"/>
        </w:rPr>
        <w:t xml:space="preserve"> exempt from disclosure requirements under </w:t>
      </w:r>
      <w:hyperlink r:id="rId69" w:anchor="2252.908" w:history="1">
        <w:r w:rsidR="00345A8D" w:rsidRPr="00345A8D">
          <w:rPr>
            <w:rFonts w:ascii="Arial" w:hAnsi="Arial" w:cs="Arial"/>
            <w:color w:val="0000FF"/>
            <w:sz w:val="20"/>
            <w:highlight w:val="cyan"/>
            <w:u w:val="single"/>
          </w:rPr>
          <w:t>§2252.908</w:t>
        </w:r>
        <w:r w:rsidR="00345A8D">
          <w:rPr>
            <w:rFonts w:ascii="Arial" w:hAnsi="Arial" w:cs="Arial"/>
            <w:color w:val="0000FF"/>
            <w:sz w:val="20"/>
            <w:highlight w:val="cyan"/>
            <w:u w:val="single"/>
          </w:rPr>
          <w:t>(c)</w:t>
        </w:r>
        <w:r w:rsidR="00345A8D" w:rsidRPr="00345A8D">
          <w:rPr>
            <w:rFonts w:ascii="Arial" w:hAnsi="Arial" w:cs="Arial"/>
            <w:color w:val="0000FF"/>
            <w:sz w:val="20"/>
            <w:highlight w:val="cyan"/>
            <w:u w:val="single"/>
          </w:rPr>
          <w:t xml:space="preserve">, </w:t>
        </w:r>
        <w:r w:rsidR="00345A8D" w:rsidRPr="00345A8D">
          <w:rPr>
            <w:rFonts w:ascii="Arial" w:hAnsi="Arial" w:cs="Arial"/>
            <w:i/>
            <w:color w:val="0000FF"/>
            <w:sz w:val="20"/>
            <w:highlight w:val="cyan"/>
            <w:u w:val="single"/>
          </w:rPr>
          <w:t>Texas Government Code</w:t>
        </w:r>
      </w:hyperlink>
      <w:r w:rsidRPr="00345A8D">
        <w:rPr>
          <w:rFonts w:ascii="Arial" w:hAnsi="Arial" w:cs="Arial"/>
          <w:b/>
          <w:sz w:val="20"/>
          <w:highlight w:val="cyan"/>
        </w:rPr>
        <w:t>):</w:t>
      </w:r>
      <w:r w:rsidRPr="007A54A3">
        <w:rPr>
          <w:rFonts w:ascii="Arial" w:hAnsi="Arial" w:cs="Arial"/>
          <w:sz w:val="20"/>
        </w:rPr>
        <w:t xml:space="preserve"> Further, Contractor agrees to comply with </w:t>
      </w:r>
      <w:hyperlink r:id="rId70"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71"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Pr="007A54A3">
        <w:rPr>
          <w:rFonts w:ascii="Arial" w:hAnsi="Arial" w:cs="Arial"/>
          <w:sz w:val="20"/>
        </w:rPr>
        <w:t xml:space="preserve"> may learn more about these disclosure requirements, </w:t>
      </w:r>
      <w:r w:rsidRPr="007A54A3">
        <w:rPr>
          <w:rFonts w:ascii="Arial" w:hAnsi="Arial" w:cs="Arial"/>
          <w:sz w:val="20"/>
        </w:rPr>
        <w:lastRenderedPageBreak/>
        <w:t xml:space="preserve">including the use of TEC’s electronic filing system, by reviewing the information on TEC’s website at </w:t>
      </w:r>
      <w:hyperlink r:id="rId72"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roofErr w:type="gramEnd"/>
    </w:p>
    <w:p w:rsidR="00AF111C" w:rsidRPr="007A54A3" w:rsidRDefault="00AF111C" w:rsidP="001E4D43">
      <w:pPr>
        <w:ind w:left="1440" w:hanging="720"/>
        <w:jc w:val="both"/>
        <w:rPr>
          <w:rFonts w:ascii="Arial" w:hAnsi="Arial" w:cs="Arial"/>
          <w:bCs/>
          <w:sz w:val="20"/>
        </w:rPr>
      </w:pPr>
    </w:p>
    <w:p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3"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4"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5"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E3053" w:rsidRPr="007A54A3" w:rsidRDefault="004E3053" w:rsidP="00E40DDB">
      <w:pPr>
        <w:tabs>
          <w:tab w:val="left" w:pos="-720"/>
        </w:tabs>
        <w:suppressAutoHyphens/>
        <w:ind w:left="1440" w:hanging="720"/>
        <w:jc w:val="both"/>
        <w:rPr>
          <w:rFonts w:ascii="Arial" w:hAnsi="Arial" w:cs="Arial"/>
          <w:spacing w:val="-3"/>
          <w:sz w:val="20"/>
        </w:rPr>
      </w:pPr>
    </w:p>
    <w:p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rsidR="00A0740F" w:rsidRPr="007A54A3" w:rsidRDefault="00A0740F" w:rsidP="00A0740F">
      <w:pPr>
        <w:tabs>
          <w:tab w:val="left" w:pos="-720"/>
        </w:tabs>
        <w:suppressAutoHyphens/>
        <w:ind w:left="1440" w:hanging="720"/>
        <w:jc w:val="both"/>
        <w:rPr>
          <w:rFonts w:ascii="Arial" w:hAnsi="Arial" w:cs="Arial"/>
          <w:spacing w:val="-3"/>
          <w:sz w:val="20"/>
        </w:rPr>
      </w:pPr>
    </w:p>
    <w:p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6"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7"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8"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9"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0"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rsidR="005E552C" w:rsidRPr="007A54A3" w:rsidRDefault="005E552C" w:rsidP="00CB0B1C">
      <w:pPr>
        <w:widowControl w:val="0"/>
        <w:autoSpaceDE w:val="0"/>
        <w:autoSpaceDN w:val="0"/>
        <w:adjustRightInd w:val="0"/>
        <w:ind w:left="1530" w:hanging="810"/>
        <w:jc w:val="both"/>
        <w:rPr>
          <w:rFonts w:ascii="Arial" w:hAnsi="Arial" w:cs="Arial"/>
          <w:bCs/>
          <w:sz w:val="20"/>
        </w:rPr>
      </w:pPr>
    </w:p>
    <w:p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lastRenderedPageBreak/>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rsidR="004439BC" w:rsidRPr="007A54A3" w:rsidRDefault="004439BC" w:rsidP="00CB0B1C">
      <w:pPr>
        <w:keepNext/>
        <w:keepLines/>
        <w:tabs>
          <w:tab w:val="left" w:pos="-720"/>
        </w:tabs>
        <w:suppressAutoHyphens/>
        <w:ind w:left="720"/>
        <w:jc w:val="both"/>
        <w:rPr>
          <w:rFonts w:ascii="Arial" w:hAnsi="Arial" w:cs="Arial"/>
          <w:b/>
          <w:sz w:val="20"/>
          <w:highlight w:val="yellow"/>
        </w:rPr>
      </w:pPr>
    </w:p>
    <w:p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rsidR="004439BC" w:rsidRPr="007A54A3" w:rsidRDefault="004439BC" w:rsidP="00CB0B1C">
      <w:pPr>
        <w:keepNext/>
        <w:keepLines/>
        <w:tabs>
          <w:tab w:val="left" w:pos="-720"/>
        </w:tabs>
        <w:suppressAutoHyphens/>
        <w:ind w:left="1440"/>
        <w:jc w:val="both"/>
        <w:rPr>
          <w:rFonts w:ascii="Arial" w:hAnsi="Arial" w:cs="Arial"/>
          <w:bCs/>
          <w:sz w:val="20"/>
        </w:rPr>
      </w:pPr>
    </w:p>
    <w:p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3160CB" w:rsidRPr="007A54A3" w:rsidRDefault="003160CB" w:rsidP="00081C88">
      <w:pPr>
        <w:tabs>
          <w:tab w:val="left" w:pos="-720"/>
        </w:tabs>
        <w:suppressAutoHyphens/>
        <w:ind w:left="1440" w:hanging="720"/>
        <w:jc w:val="both"/>
        <w:rPr>
          <w:rFonts w:ascii="Arial" w:hAnsi="Arial" w:cs="Arial"/>
          <w:bCs/>
          <w:sz w:val="20"/>
        </w:rPr>
      </w:pPr>
    </w:p>
    <w:p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Subcontracting.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1"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2"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3"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4"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5"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6"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t>
      </w:r>
      <w:r w:rsidRPr="007A54A3">
        <w:rPr>
          <w:rFonts w:ascii="Arial" w:hAnsi="Arial" w:cs="Arial"/>
          <w:spacing w:val="-3"/>
          <w:sz w:val="20"/>
        </w:rPr>
        <w:lastRenderedPageBreak/>
        <w:t xml:space="preserve">with </w:t>
      </w:r>
      <w:hyperlink r:id="rId87"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rsidR="00B1542F" w:rsidRPr="007A54A3" w:rsidRDefault="00B1542F" w:rsidP="00B1542F">
      <w:pPr>
        <w:ind w:left="1440"/>
        <w:jc w:val="both"/>
        <w:rPr>
          <w:rFonts w:ascii="Arial" w:hAnsi="Arial" w:cs="Arial"/>
          <w:bCs/>
          <w:spacing w:val="-3"/>
          <w:sz w:val="20"/>
        </w:rPr>
      </w:pPr>
    </w:p>
    <w:p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8"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89"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0"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1"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2"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3"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4"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rsidR="004B2D86" w:rsidRPr="007A54A3" w:rsidRDefault="004B2D86" w:rsidP="004B2D86">
      <w:pPr>
        <w:ind w:left="1440"/>
        <w:jc w:val="both"/>
        <w:rPr>
          <w:rFonts w:ascii="Arial" w:hAnsi="Arial" w:cs="Arial"/>
          <w:b/>
          <w:spacing w:val="-3"/>
          <w:sz w:val="20"/>
        </w:rPr>
      </w:pPr>
    </w:p>
    <w:p w:rsidR="00E673AD" w:rsidRPr="007A54A3" w:rsidRDefault="00E673AD" w:rsidP="008078C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rsidR="002D5B57" w:rsidRPr="007A54A3" w:rsidRDefault="002D5B57" w:rsidP="002D5B57">
      <w:pPr>
        <w:ind w:firstLine="720"/>
        <w:rPr>
          <w:rFonts w:ascii="Arial" w:hAnsi="Arial" w:cs="Arial"/>
          <w:sz w:val="20"/>
        </w:rPr>
      </w:pPr>
    </w:p>
    <w:p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rsidR="00A8717F" w:rsidRPr="007A54A3" w:rsidRDefault="00A8717F" w:rsidP="002D5B57">
      <w:pPr>
        <w:ind w:firstLine="720"/>
        <w:rPr>
          <w:rFonts w:ascii="Arial" w:hAnsi="Arial" w:cs="Arial"/>
          <w:sz w:val="20"/>
        </w:rPr>
      </w:pPr>
    </w:p>
    <w:p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rsidR="002D5B57" w:rsidRPr="007A54A3" w:rsidRDefault="002D5B57" w:rsidP="002D5B57">
      <w:pPr>
        <w:ind w:left="72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7A54A3">
        <w:rPr>
          <w:rFonts w:ascii="Arial" w:hAnsi="Arial" w:cs="Arial"/>
          <w:sz w:val="20"/>
        </w:rPr>
        <w:lastRenderedPageBreak/>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5"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6"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w:t>
      </w:r>
      <w:r w:rsidR="002D5B57" w:rsidRPr="001B2733">
        <w:rPr>
          <w:rFonts w:ascii="Arial" w:hAnsi="Arial" w:cs="Arial"/>
          <w:sz w:val="20"/>
        </w:rPr>
        <w:lastRenderedPageBreak/>
        <w:t xml:space="preserve">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7" w:history="1">
        <w:r w:rsidR="00E0089F" w:rsidRPr="001B2733">
          <w:rPr>
            <w:rStyle w:val="Hyperlink"/>
            <w:rFonts w:ascii="Arial" w:hAnsi="Arial" w:cs="Arial"/>
            <w:sz w:val="20"/>
          </w:rPr>
          <w:t>http://exclusions.oig.hhs.gov/</w:t>
        </w:r>
      </w:hyperlink>
    </w:p>
    <w:p w:rsidR="002D5B57" w:rsidRPr="001B2733" w:rsidRDefault="002D5B57" w:rsidP="00DD3FD8">
      <w:pPr>
        <w:ind w:left="1440" w:hanging="720"/>
        <w:jc w:val="both"/>
        <w:rPr>
          <w:rFonts w:ascii="Arial" w:hAnsi="Arial" w:cs="Arial"/>
          <w:sz w:val="20"/>
        </w:rPr>
      </w:pPr>
    </w:p>
    <w:p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w:t>
      </w:r>
      <w:proofErr w:type="spellStart"/>
      <w:r w:rsidR="002D5B57" w:rsidRPr="001B2733">
        <w:rPr>
          <w:rFonts w:ascii="Arial" w:hAnsi="Arial" w:cs="Arial"/>
          <w:sz w:val="20"/>
        </w:rPr>
        <w:t>i</w:t>
      </w:r>
      <w:proofErr w:type="spellEnd"/>
      <w:r w:rsidR="002D5B57" w:rsidRPr="001B2733">
        <w:rPr>
          <w:rFonts w:ascii="Arial" w:hAnsi="Arial" w:cs="Arial"/>
          <w:sz w:val="20"/>
        </w:rPr>
        <w:t>) of the Social Security Act (</w:t>
      </w:r>
      <w:hyperlink r:id="rId98"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99"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rsidR="00EA6BEA" w:rsidRPr="001B2733" w:rsidRDefault="00EA6BEA" w:rsidP="00363CCE">
      <w:pPr>
        <w:ind w:left="1440" w:hanging="720"/>
        <w:jc w:val="both"/>
        <w:rPr>
          <w:rFonts w:ascii="Arial" w:hAnsi="Arial" w:cs="Arial"/>
          <w:spacing w:val="-3"/>
          <w:sz w:val="20"/>
        </w:rPr>
      </w:pPr>
    </w:p>
    <w:p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rsidR="00EA6BEA" w:rsidRPr="001B2733" w:rsidRDefault="00EA6BEA" w:rsidP="00EA6BEA">
      <w:pPr>
        <w:ind w:left="1440" w:hanging="720"/>
        <w:jc w:val="both"/>
        <w:rPr>
          <w:rFonts w:ascii="Arial" w:hAnsi="Arial" w:cs="Arial"/>
          <w:spacing w:val="-3"/>
          <w:sz w:val="20"/>
        </w:rPr>
      </w:pPr>
    </w:p>
    <w:p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0"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rsidR="00264513" w:rsidRPr="001B2733" w:rsidRDefault="00264513" w:rsidP="00E0114C">
      <w:pPr>
        <w:ind w:left="720"/>
        <w:jc w:val="both"/>
        <w:rPr>
          <w:rFonts w:ascii="Arial" w:hAnsi="Arial" w:cs="Arial"/>
          <w:b/>
          <w:spacing w:val="-3"/>
          <w:sz w:val="20"/>
        </w:rPr>
      </w:pPr>
    </w:p>
    <w:p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1"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2"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3"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rsidR="00DE47A1" w:rsidRPr="007A54A3" w:rsidRDefault="00DE47A1" w:rsidP="00E0114C">
      <w:pPr>
        <w:ind w:left="1440" w:hanging="720"/>
        <w:jc w:val="both"/>
        <w:rPr>
          <w:rFonts w:ascii="Arial" w:hAnsi="Arial" w:cs="Arial"/>
          <w:b/>
          <w:color w:val="000000"/>
          <w:sz w:val="20"/>
          <w:highlight w:val="cyan"/>
        </w:rPr>
      </w:pPr>
    </w:p>
    <w:p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w:t>
      </w:r>
      <w:r w:rsidR="0034318C" w:rsidRPr="007A54A3">
        <w:rPr>
          <w:rFonts w:ascii="Arial" w:hAnsi="Arial" w:cs="Arial"/>
          <w:bCs/>
          <w:color w:val="000000"/>
          <w:sz w:val="20"/>
        </w:rPr>
        <w:lastRenderedPageBreak/>
        <w:t xml:space="preserve">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rsidR="00E16030" w:rsidRPr="007A54A3" w:rsidRDefault="00E16030" w:rsidP="00E16030">
      <w:pPr>
        <w:tabs>
          <w:tab w:val="left" w:pos="-720"/>
        </w:tabs>
        <w:suppressAutoHyphens/>
        <w:ind w:left="1440" w:hanging="720"/>
        <w:jc w:val="both"/>
        <w:rPr>
          <w:rFonts w:ascii="Arial" w:hAnsi="Arial" w:cs="Arial"/>
          <w:sz w:val="20"/>
        </w:rPr>
      </w:pPr>
    </w:p>
    <w:p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16030" w:rsidRPr="007A54A3" w:rsidRDefault="00E16030" w:rsidP="00E16030">
      <w:pPr>
        <w:tabs>
          <w:tab w:val="left" w:pos="-720"/>
        </w:tabs>
        <w:suppressAutoHyphens/>
        <w:ind w:left="1440" w:hanging="720"/>
        <w:jc w:val="both"/>
        <w:rPr>
          <w:rFonts w:ascii="Arial" w:hAnsi="Arial" w:cs="Arial"/>
          <w:sz w:val="20"/>
        </w:rPr>
      </w:pPr>
    </w:p>
    <w:p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rsidR="00E16030" w:rsidRPr="007A54A3" w:rsidRDefault="00E16030" w:rsidP="00E16030">
      <w:pPr>
        <w:tabs>
          <w:tab w:val="left" w:pos="-720"/>
        </w:tabs>
        <w:suppressAutoHyphens/>
        <w:ind w:left="1440" w:hanging="720"/>
        <w:jc w:val="both"/>
        <w:rPr>
          <w:rFonts w:ascii="Arial" w:hAnsi="Arial" w:cs="Arial"/>
          <w:bCs/>
          <w:sz w:val="20"/>
        </w:rPr>
      </w:pPr>
    </w:p>
    <w:p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lastRenderedPageBreak/>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rsidR="00D763B7" w:rsidRPr="007A54A3" w:rsidRDefault="00D763B7" w:rsidP="00DB1985">
      <w:pPr>
        <w:ind w:left="1440" w:hanging="720"/>
        <w:jc w:val="both"/>
        <w:rPr>
          <w:rFonts w:ascii="Arial" w:hAnsi="Arial" w:cs="Arial"/>
          <w:bCs/>
          <w:sz w:val="20"/>
        </w:rPr>
      </w:pPr>
    </w:p>
    <w:p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rsidR="00526DAA" w:rsidRPr="007A54A3" w:rsidRDefault="00526DAA" w:rsidP="002E3456">
      <w:pPr>
        <w:widowControl w:val="0"/>
        <w:ind w:left="1440" w:hanging="720"/>
        <w:jc w:val="both"/>
        <w:rPr>
          <w:rFonts w:ascii="Arial" w:hAnsi="Arial" w:cs="Arial"/>
          <w:b/>
          <w:sz w:val="20"/>
          <w:highlight w:val="yellow"/>
        </w:rPr>
      </w:pPr>
    </w:p>
    <w:p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4"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5"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6"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w:t>
      </w:r>
      <w:proofErr w:type="spellStart"/>
      <w:r w:rsidR="0057682D" w:rsidRPr="007A54A3">
        <w:rPr>
          <w:rFonts w:ascii="Arial" w:hAnsi="Arial" w:cs="Arial"/>
          <w:sz w:val="20"/>
        </w:rPr>
        <w:t>i</w:t>
      </w:r>
      <w:proofErr w:type="spellEnd"/>
      <w:r w:rsidR="0057682D" w:rsidRPr="007A54A3">
        <w:rPr>
          <w:rFonts w:ascii="Arial" w:hAnsi="Arial" w:cs="Arial"/>
          <w:sz w:val="20"/>
        </w:rPr>
        <w:t xml:space="preserve">)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rsidR="004178E0" w:rsidRDefault="004178E0" w:rsidP="002739D2">
      <w:pPr>
        <w:widowControl w:val="0"/>
        <w:tabs>
          <w:tab w:val="left" w:pos="-720"/>
        </w:tabs>
        <w:suppressAutoHyphens/>
        <w:ind w:left="1440" w:hanging="720"/>
        <w:jc w:val="both"/>
        <w:rPr>
          <w:rFonts w:ascii="Arial" w:hAnsi="Arial" w:cs="Arial"/>
          <w:sz w:val="20"/>
        </w:rPr>
      </w:pPr>
    </w:p>
    <w:p w:rsidR="00B56A44" w:rsidRDefault="004178E0" w:rsidP="00B56A44">
      <w:pPr>
        <w:tabs>
          <w:tab w:val="left" w:pos="-720"/>
          <w:tab w:val="left" w:pos="0"/>
        </w:tabs>
        <w:suppressAutoHyphens/>
        <w:ind w:left="1440" w:hanging="705"/>
        <w:jc w:val="both"/>
        <w:rPr>
          <w:rFonts w:ascii="Arial" w:hAnsi="Arial" w:cs="Arial"/>
          <w:spacing w:val="-3"/>
          <w:sz w:val="20"/>
        </w:rPr>
      </w:pPr>
      <w:r>
        <w:rPr>
          <w:rFonts w:ascii="Arial" w:hAnsi="Arial" w:cs="Arial"/>
          <w:sz w:val="20"/>
        </w:rPr>
        <w:t>12.42</w:t>
      </w:r>
      <w:r>
        <w:rPr>
          <w:rFonts w:ascii="Arial" w:hAnsi="Arial" w:cs="Arial"/>
          <w:sz w:val="20"/>
        </w:rPr>
        <w:tab/>
      </w:r>
      <w:r w:rsidR="00B56A44" w:rsidRPr="00B56A44">
        <w:rPr>
          <w:rFonts w:ascii="Arial" w:hAnsi="Arial" w:cs="Arial"/>
          <w:b/>
          <w:sz w:val="20"/>
        </w:rPr>
        <w:t xml:space="preserve">Contractor </w:t>
      </w:r>
      <w:r w:rsidR="00F307EB">
        <w:rPr>
          <w:rFonts w:ascii="Arial" w:hAnsi="Arial" w:cs="Arial"/>
          <w:b/>
          <w:sz w:val="20"/>
        </w:rPr>
        <w:t>Certification</w:t>
      </w:r>
      <w:r w:rsidR="00B56A44" w:rsidRPr="00B56A44">
        <w:rPr>
          <w:rFonts w:ascii="Arial" w:hAnsi="Arial" w:cs="Arial"/>
          <w:b/>
          <w:sz w:val="20"/>
        </w:rPr>
        <w:t xml:space="preserve"> regarding Boycotting Israel.</w:t>
      </w:r>
      <w:r w:rsidR="00B56A44">
        <w:rPr>
          <w:rFonts w:ascii="Arial" w:hAnsi="Arial" w:cs="Arial"/>
          <w:sz w:val="20"/>
        </w:rPr>
        <w:t xml:space="preserve"> </w:t>
      </w:r>
      <w:r w:rsidR="00B56A44" w:rsidRPr="002F416C">
        <w:rPr>
          <w:rFonts w:ascii="Arial" w:hAnsi="Arial" w:cs="Arial"/>
          <w:spacing w:val="-3"/>
          <w:sz w:val="20"/>
        </w:rPr>
        <w:t xml:space="preserve">Pursuant to </w:t>
      </w:r>
      <w:r w:rsidR="00F307EB" w:rsidRPr="008078CD">
        <w:rPr>
          <w:rFonts w:ascii="Arial" w:hAnsi="Arial" w:cs="Arial"/>
          <w:spacing w:val="-3"/>
          <w:sz w:val="20"/>
        </w:rPr>
        <w:t xml:space="preserve">Chapter 2270, </w:t>
      </w:r>
      <w:r w:rsidR="00297A1A" w:rsidRPr="008078CD">
        <w:rPr>
          <w:rFonts w:ascii="Arial" w:hAnsi="Arial" w:cs="Arial"/>
          <w:i/>
          <w:spacing w:val="-3"/>
          <w:sz w:val="20"/>
        </w:rPr>
        <w:t xml:space="preserve">Texas </w:t>
      </w:r>
      <w:r w:rsidR="00F307EB" w:rsidRPr="008078CD">
        <w:rPr>
          <w:rFonts w:ascii="Arial" w:hAnsi="Arial" w:cs="Arial"/>
          <w:i/>
          <w:spacing w:val="-3"/>
          <w:sz w:val="20"/>
        </w:rPr>
        <w:t>Government Code</w:t>
      </w:r>
      <w:r w:rsidR="00F307EB">
        <w:rPr>
          <w:rFonts w:ascii="Arial" w:hAnsi="Arial" w:cs="Arial"/>
          <w:spacing w:val="-3"/>
          <w:sz w:val="20"/>
        </w:rPr>
        <w:t xml:space="preserve"> </w:t>
      </w:r>
      <w:r w:rsidR="00220F44" w:rsidRPr="00220F44">
        <w:rPr>
          <w:rFonts w:ascii="Arial" w:hAnsi="Arial" w:cs="Arial"/>
          <w:b/>
          <w:sz w:val="20"/>
          <w:highlight w:val="darkYellow"/>
        </w:rPr>
        <w:t>[add link when available]</w:t>
      </w:r>
      <w:r w:rsidR="00F307EB">
        <w:rPr>
          <w:rFonts w:ascii="Arial" w:hAnsi="Arial" w:cs="Arial"/>
          <w:spacing w:val="-3"/>
          <w:sz w:val="20"/>
        </w:rPr>
        <w:t>, C</w:t>
      </w:r>
      <w:r w:rsidR="00B56A44" w:rsidRPr="002F416C">
        <w:rPr>
          <w:rFonts w:ascii="Arial" w:hAnsi="Arial" w:cs="Arial"/>
          <w:spacing w:val="-3"/>
          <w:sz w:val="20"/>
        </w:rPr>
        <w:t xml:space="preserve">ontractor </w:t>
      </w:r>
      <w:r w:rsidR="00EE7FCF">
        <w:rPr>
          <w:rFonts w:ascii="Arial" w:hAnsi="Arial" w:cs="Arial"/>
          <w:spacing w:val="-3"/>
          <w:sz w:val="20"/>
        </w:rPr>
        <w:t>c</w:t>
      </w:r>
      <w:r w:rsidR="00F307EB">
        <w:rPr>
          <w:rFonts w:ascii="Arial" w:hAnsi="Arial" w:cs="Arial"/>
          <w:spacing w:val="-3"/>
          <w:sz w:val="20"/>
        </w:rPr>
        <w:t>er</w:t>
      </w:r>
      <w:r w:rsidR="00EE7FCF">
        <w:rPr>
          <w:rFonts w:ascii="Arial" w:hAnsi="Arial" w:cs="Arial"/>
          <w:spacing w:val="-3"/>
          <w:sz w:val="20"/>
        </w:rPr>
        <w:t>t</w:t>
      </w:r>
      <w:r w:rsidR="00F307EB">
        <w:rPr>
          <w:rFonts w:ascii="Arial" w:hAnsi="Arial" w:cs="Arial"/>
          <w:spacing w:val="-3"/>
          <w:sz w:val="20"/>
        </w:rPr>
        <w:t xml:space="preserve">ifies </w:t>
      </w:r>
      <w:r w:rsidR="00EE7FCF">
        <w:rPr>
          <w:rFonts w:ascii="Arial" w:hAnsi="Arial" w:cs="Arial"/>
          <w:spacing w:val="-3"/>
          <w:sz w:val="20"/>
        </w:rPr>
        <w:t>Contractor</w:t>
      </w:r>
      <w:r w:rsidR="00B56A44" w:rsidRPr="002F416C">
        <w:rPr>
          <w:rFonts w:ascii="Arial" w:hAnsi="Arial" w:cs="Arial"/>
          <w:spacing w:val="-3"/>
          <w:sz w:val="20"/>
        </w:rPr>
        <w:t xml:space="preserve"> </w:t>
      </w:r>
      <w:r w:rsidR="00F307EB">
        <w:rPr>
          <w:rFonts w:ascii="Arial" w:hAnsi="Arial" w:cs="Arial"/>
          <w:spacing w:val="-3"/>
          <w:sz w:val="20"/>
        </w:rPr>
        <w:t>(1) does not</w:t>
      </w:r>
      <w:r w:rsidR="002779A1">
        <w:rPr>
          <w:rFonts w:ascii="Arial" w:hAnsi="Arial" w:cs="Arial"/>
          <w:spacing w:val="-3"/>
          <w:sz w:val="20"/>
        </w:rPr>
        <w:t xml:space="preserve"> currently</w:t>
      </w:r>
      <w:r w:rsidR="00F307EB">
        <w:rPr>
          <w:rFonts w:ascii="Arial" w:hAnsi="Arial" w:cs="Arial"/>
          <w:spacing w:val="-3"/>
          <w:sz w:val="20"/>
        </w:rPr>
        <w:t xml:space="preserve"> boycott Israel; and (b) will not boycott Israel during the Term of this Agreement. Contractor</w:t>
      </w:r>
      <w:r w:rsidR="00B56A44" w:rsidRPr="002F416C">
        <w:rPr>
          <w:rFonts w:ascii="Arial" w:hAnsi="Arial" w:cs="Arial"/>
          <w:spacing w:val="-3"/>
          <w:sz w:val="20"/>
        </w:rPr>
        <w:t xml:space="preserve"> acknowledges this Agreement </w:t>
      </w:r>
      <w:proofErr w:type="gramStart"/>
      <w:r w:rsidR="00B56A44" w:rsidRPr="002F416C">
        <w:rPr>
          <w:rFonts w:ascii="Arial" w:hAnsi="Arial" w:cs="Arial"/>
          <w:spacing w:val="-3"/>
          <w:sz w:val="20"/>
        </w:rPr>
        <w:t>may be terminated</w:t>
      </w:r>
      <w:proofErr w:type="gramEnd"/>
      <w:r w:rsidR="00B56A44" w:rsidRPr="002F416C">
        <w:rPr>
          <w:rFonts w:ascii="Arial" w:hAnsi="Arial" w:cs="Arial"/>
          <w:spacing w:val="-3"/>
          <w:sz w:val="20"/>
        </w:rPr>
        <w:t xml:space="preserve"> and payment withheld if this certification is inaccurate.</w:t>
      </w:r>
    </w:p>
    <w:p w:rsidR="00E07694" w:rsidRDefault="00E07694" w:rsidP="00B56A44">
      <w:pPr>
        <w:tabs>
          <w:tab w:val="left" w:pos="-720"/>
          <w:tab w:val="left" w:pos="0"/>
        </w:tabs>
        <w:suppressAutoHyphens/>
        <w:ind w:left="1440" w:hanging="705"/>
        <w:jc w:val="both"/>
        <w:rPr>
          <w:rFonts w:ascii="Arial" w:hAnsi="Arial" w:cs="Arial"/>
          <w:spacing w:val="-3"/>
          <w:sz w:val="20"/>
        </w:rPr>
      </w:pPr>
    </w:p>
    <w:p w:rsidR="00E07694" w:rsidRPr="00C3229A" w:rsidRDefault="00E07694" w:rsidP="00E07694">
      <w:pPr>
        <w:tabs>
          <w:tab w:val="left" w:pos="-720"/>
          <w:tab w:val="left" w:pos="0"/>
        </w:tabs>
        <w:suppressAutoHyphens/>
        <w:ind w:left="1440"/>
        <w:jc w:val="both"/>
        <w:rPr>
          <w:rFonts w:ascii="Arial" w:hAnsi="Arial" w:cs="Arial"/>
          <w:b/>
          <w:sz w:val="20"/>
        </w:rPr>
      </w:pPr>
    </w:p>
    <w:p w:rsidR="00E07694" w:rsidRDefault="00E07694" w:rsidP="00B56A44">
      <w:pPr>
        <w:tabs>
          <w:tab w:val="left" w:pos="-720"/>
          <w:tab w:val="left" w:pos="0"/>
        </w:tabs>
        <w:suppressAutoHyphens/>
        <w:ind w:left="1440" w:hanging="705"/>
        <w:jc w:val="both"/>
        <w:rPr>
          <w:rFonts w:ascii="Arial" w:hAnsi="Arial" w:cs="Arial"/>
          <w:spacing w:val="-3"/>
          <w:sz w:val="20"/>
        </w:rPr>
      </w:pPr>
    </w:p>
    <w:p w:rsidR="00E07694" w:rsidRDefault="00E07694" w:rsidP="00B56A44">
      <w:pPr>
        <w:tabs>
          <w:tab w:val="left" w:pos="-720"/>
          <w:tab w:val="left" w:pos="0"/>
        </w:tabs>
        <w:suppressAutoHyphens/>
        <w:ind w:left="1440" w:hanging="705"/>
        <w:jc w:val="both"/>
        <w:rPr>
          <w:rFonts w:ascii="Arial" w:hAnsi="Arial" w:cs="Arial"/>
          <w:spacing w:val="-3"/>
          <w:sz w:val="20"/>
        </w:rPr>
      </w:pPr>
      <w:r>
        <w:rPr>
          <w:rFonts w:ascii="Arial" w:hAnsi="Arial" w:cs="Arial"/>
          <w:sz w:val="20"/>
        </w:rPr>
        <w:lastRenderedPageBreak/>
        <w:t>12.43</w:t>
      </w:r>
      <w:r>
        <w:rPr>
          <w:rFonts w:ascii="Arial" w:hAnsi="Arial" w:cs="Arial"/>
          <w:sz w:val="20"/>
        </w:rPr>
        <w:tab/>
      </w:r>
      <w:r w:rsidRPr="00B56A44">
        <w:rPr>
          <w:rFonts w:ascii="Arial" w:hAnsi="Arial" w:cs="Arial"/>
          <w:b/>
          <w:sz w:val="20"/>
        </w:rPr>
        <w:t xml:space="preserve">Contractor </w:t>
      </w:r>
      <w:r>
        <w:rPr>
          <w:rFonts w:ascii="Arial" w:hAnsi="Arial" w:cs="Arial"/>
          <w:b/>
          <w:sz w:val="20"/>
        </w:rPr>
        <w:t>Certification</w:t>
      </w:r>
      <w:r w:rsidRPr="00B56A44">
        <w:rPr>
          <w:rFonts w:ascii="Arial" w:hAnsi="Arial" w:cs="Arial"/>
          <w:b/>
          <w:sz w:val="20"/>
        </w:rPr>
        <w:t xml:space="preserve"> regarding </w:t>
      </w:r>
      <w:r w:rsidR="00946F29" w:rsidRPr="00362300">
        <w:rPr>
          <w:rFonts w:ascii="Arial" w:hAnsi="Arial" w:cs="Arial"/>
          <w:b/>
          <w:bCs/>
          <w:iCs/>
          <w:sz w:val="20"/>
        </w:rPr>
        <w:t xml:space="preserve">Business with Certain Countries </w:t>
      </w:r>
      <w:r w:rsidRPr="008078CD">
        <w:rPr>
          <w:rFonts w:ascii="Arial" w:hAnsi="Arial" w:cs="Arial"/>
          <w:spacing w:val="-3"/>
          <w:sz w:val="20"/>
        </w:rPr>
        <w:t xml:space="preserve">F, Chapter 2252, </w:t>
      </w:r>
      <w:r w:rsidRPr="008078CD">
        <w:rPr>
          <w:rFonts w:ascii="Arial" w:hAnsi="Arial" w:cs="Arial"/>
          <w:i/>
          <w:spacing w:val="-3"/>
          <w:sz w:val="20"/>
        </w:rPr>
        <w:t>Texas</w:t>
      </w:r>
      <w:r w:rsidRPr="008078CD">
        <w:rPr>
          <w:rFonts w:ascii="Arial" w:hAnsi="Arial" w:cs="Arial"/>
          <w:spacing w:val="-3"/>
          <w:sz w:val="20"/>
        </w:rPr>
        <w:t xml:space="preserve"> </w:t>
      </w:r>
      <w:r w:rsidRPr="008078CD">
        <w:rPr>
          <w:rFonts w:ascii="Arial" w:hAnsi="Arial" w:cs="Arial"/>
          <w:i/>
          <w:spacing w:val="-3"/>
          <w:sz w:val="20"/>
        </w:rPr>
        <w:t>Government Code</w:t>
      </w:r>
      <w:r>
        <w:rPr>
          <w:rFonts w:ascii="Arial" w:hAnsi="Arial" w:cs="Arial"/>
          <w:spacing w:val="-3"/>
          <w:sz w:val="20"/>
        </w:rPr>
        <w:t xml:space="preserve"> </w:t>
      </w:r>
      <w:r w:rsidRPr="0011773D">
        <w:rPr>
          <w:rFonts w:ascii="Arial" w:hAnsi="Arial" w:cs="Arial"/>
          <w:b/>
          <w:sz w:val="20"/>
          <w:highlight w:val="darkYellow"/>
        </w:rPr>
        <w:t>[add link when available]</w:t>
      </w:r>
      <w:proofErr w:type="gramStart"/>
      <w:r>
        <w:rPr>
          <w:rFonts w:ascii="Arial" w:hAnsi="Arial" w:cs="Arial"/>
          <w:spacing w:val="-3"/>
          <w:sz w:val="20"/>
        </w:rPr>
        <w:t>,</w:t>
      </w:r>
      <w:proofErr w:type="gramEnd"/>
      <w:r>
        <w:rPr>
          <w:rFonts w:ascii="Arial" w:hAnsi="Arial" w:cs="Arial"/>
          <w:spacing w:val="-3"/>
          <w:sz w:val="20"/>
        </w:rPr>
        <w:t xml:space="preserve"> C</w:t>
      </w:r>
      <w:r w:rsidRPr="002F416C">
        <w:rPr>
          <w:rFonts w:ascii="Arial" w:hAnsi="Arial" w:cs="Arial"/>
          <w:spacing w:val="-3"/>
          <w:sz w:val="20"/>
        </w:rPr>
        <w:t xml:space="preserve">ontractor </w:t>
      </w:r>
      <w:r>
        <w:rPr>
          <w:rFonts w:ascii="Arial" w:hAnsi="Arial" w:cs="Arial"/>
          <w:spacing w:val="-3"/>
          <w:sz w:val="20"/>
        </w:rPr>
        <w:t>certifies Contractor</w:t>
      </w:r>
      <w:r w:rsidRPr="002F416C">
        <w:rPr>
          <w:rFonts w:ascii="Arial" w:hAnsi="Arial" w:cs="Arial"/>
          <w:spacing w:val="-3"/>
          <w:sz w:val="20"/>
        </w:rPr>
        <w:t xml:space="preserve"> </w:t>
      </w:r>
      <w:r>
        <w:rPr>
          <w:rFonts w:ascii="Arial" w:hAnsi="Arial" w:cs="Arial"/>
          <w:spacing w:val="-3"/>
          <w:sz w:val="20"/>
        </w:rPr>
        <w:t>(1) is not engaged in business with Iran, Sudan, or a foreign terrorist organization. Contractor</w:t>
      </w:r>
      <w:r w:rsidRPr="002F416C">
        <w:rPr>
          <w:rFonts w:ascii="Arial" w:hAnsi="Arial" w:cs="Arial"/>
          <w:spacing w:val="-3"/>
          <w:sz w:val="20"/>
        </w:rPr>
        <w:t xml:space="preserve"> acknowledges this Agreement </w:t>
      </w:r>
      <w:proofErr w:type="gramStart"/>
      <w:r w:rsidRPr="002F416C">
        <w:rPr>
          <w:rFonts w:ascii="Arial" w:hAnsi="Arial" w:cs="Arial"/>
          <w:spacing w:val="-3"/>
          <w:sz w:val="20"/>
        </w:rPr>
        <w:t>may be terminated</w:t>
      </w:r>
      <w:proofErr w:type="gramEnd"/>
      <w:r w:rsidRPr="002F416C">
        <w:rPr>
          <w:rFonts w:ascii="Arial" w:hAnsi="Arial" w:cs="Arial"/>
          <w:spacing w:val="-3"/>
          <w:sz w:val="20"/>
        </w:rPr>
        <w:t xml:space="preserve"> and payment withheld if this certification is inaccurate.</w:t>
      </w:r>
    </w:p>
    <w:p w:rsidR="009C413D" w:rsidRDefault="009C413D" w:rsidP="00B56A44">
      <w:pPr>
        <w:tabs>
          <w:tab w:val="left" w:pos="-720"/>
          <w:tab w:val="left" w:pos="0"/>
        </w:tabs>
        <w:suppressAutoHyphens/>
        <w:ind w:left="1440" w:hanging="705"/>
        <w:jc w:val="both"/>
        <w:rPr>
          <w:rFonts w:ascii="Arial" w:hAnsi="Arial" w:cs="Arial"/>
          <w:spacing w:val="-3"/>
          <w:sz w:val="20"/>
        </w:rPr>
      </w:pPr>
    </w:p>
    <w:p w:rsidR="009C413D" w:rsidRPr="009C413D" w:rsidRDefault="008078CD" w:rsidP="009C413D">
      <w:pPr>
        <w:tabs>
          <w:tab w:val="left" w:pos="-720"/>
          <w:tab w:val="left" w:pos="0"/>
        </w:tabs>
        <w:suppressAutoHyphens/>
        <w:ind w:left="1440" w:hanging="705"/>
        <w:jc w:val="both"/>
        <w:rPr>
          <w:rFonts w:ascii="Arial" w:hAnsi="Arial" w:cs="Arial"/>
          <w:spacing w:val="-3"/>
          <w:sz w:val="20"/>
        </w:rPr>
      </w:pPr>
      <w:proofErr w:type="gramStart"/>
      <w:r>
        <w:rPr>
          <w:rFonts w:ascii="Arial" w:hAnsi="Arial" w:cs="Arial"/>
          <w:spacing w:val="-3"/>
          <w:sz w:val="20"/>
        </w:rPr>
        <w:t>12.</w:t>
      </w:r>
      <w:r w:rsidRPr="008078CD">
        <w:rPr>
          <w:rFonts w:ascii="Arial" w:hAnsi="Arial" w:cs="Arial"/>
          <w:spacing w:val="-3"/>
          <w:sz w:val="20"/>
        </w:rPr>
        <w:t>44</w:t>
      </w:r>
      <w:proofErr w:type="gramEnd"/>
      <w:r w:rsidRPr="008078CD">
        <w:rPr>
          <w:rFonts w:ascii="Arial" w:hAnsi="Arial" w:cs="Arial"/>
          <w:b/>
          <w:spacing w:val="-3"/>
          <w:sz w:val="20"/>
        </w:rPr>
        <w:t xml:space="preserve"> </w:t>
      </w:r>
      <w:r w:rsidRPr="008078CD">
        <w:rPr>
          <w:rFonts w:ascii="Arial" w:hAnsi="Arial" w:cs="Arial"/>
          <w:b/>
          <w:spacing w:val="-3"/>
          <w:sz w:val="20"/>
        </w:rPr>
        <w:tab/>
      </w:r>
      <w:r w:rsidR="00FA13B0"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00FA13B0" w:rsidRPr="00FA13B0">
        <w:rPr>
          <w:rFonts w:ascii="Arial" w:hAnsi="Arial" w:cs="Arial"/>
          <w:b/>
          <w:spacing w:val="-3"/>
          <w:sz w:val="20"/>
          <w:highlight w:val="cyan"/>
        </w:rPr>
        <w:t>]</w:t>
      </w:r>
    </w:p>
    <w:p w:rsidR="009C413D" w:rsidRDefault="009C413D" w:rsidP="00B56A44">
      <w:pPr>
        <w:tabs>
          <w:tab w:val="left" w:pos="-720"/>
          <w:tab w:val="left" w:pos="0"/>
        </w:tabs>
        <w:suppressAutoHyphens/>
        <w:ind w:left="1440" w:hanging="705"/>
        <w:jc w:val="both"/>
        <w:rPr>
          <w:rFonts w:ascii="Arial" w:hAnsi="Arial" w:cs="Arial"/>
          <w:spacing w:val="-3"/>
          <w:sz w:val="20"/>
        </w:rPr>
      </w:pPr>
    </w:p>
    <w:p w:rsidR="000100B0" w:rsidRDefault="000100B0" w:rsidP="00B56A44">
      <w:pPr>
        <w:tabs>
          <w:tab w:val="left" w:pos="-720"/>
          <w:tab w:val="left" w:pos="0"/>
        </w:tabs>
        <w:suppressAutoHyphens/>
        <w:ind w:left="1440" w:hanging="705"/>
        <w:jc w:val="both"/>
        <w:rPr>
          <w:rFonts w:ascii="Arial" w:hAnsi="Arial" w:cs="Arial"/>
          <w:spacing w:val="-3"/>
          <w:sz w:val="20"/>
        </w:rPr>
      </w:pPr>
    </w:p>
    <w:p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rsidR="002547ED" w:rsidRPr="007A54A3" w:rsidRDefault="002547ED" w:rsidP="002E3456">
      <w:pPr>
        <w:widowControl w:val="0"/>
        <w:tabs>
          <w:tab w:val="left" w:pos="-720"/>
        </w:tabs>
        <w:suppressAutoHyphens/>
        <w:ind w:left="1440" w:hanging="720"/>
        <w:jc w:val="both"/>
        <w:rPr>
          <w:rFonts w:ascii="Arial" w:hAnsi="Arial" w:cs="Arial"/>
          <w:bCs/>
          <w:sz w:val="20"/>
        </w:rPr>
      </w:pPr>
    </w:p>
    <w:p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8078CD" w:rsidRPr="007A54A3" w:rsidRDefault="008078CD" w:rsidP="008078CD">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rsidR="008078CD" w:rsidRPr="007A54A3" w:rsidRDefault="008078CD" w:rsidP="008078CD">
      <w:pPr>
        <w:keepNext/>
        <w:keepLines/>
        <w:tabs>
          <w:tab w:val="left" w:pos="-720"/>
        </w:tabs>
        <w:suppressAutoHyphens/>
        <w:jc w:val="both"/>
        <w:rPr>
          <w:rFonts w:ascii="Arial" w:hAnsi="Arial" w:cs="Arial"/>
          <w:spacing w:val="-3"/>
          <w:sz w:val="20"/>
        </w:rPr>
      </w:pPr>
    </w:p>
    <w:p w:rsidR="008078CD" w:rsidRPr="004B03AA" w:rsidRDefault="008078CD" w:rsidP="008078CD">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rsidR="008078CD" w:rsidRPr="007A54A3" w:rsidRDefault="008078CD" w:rsidP="008078CD">
      <w:pPr>
        <w:keepNext/>
        <w:keepLines/>
        <w:tabs>
          <w:tab w:val="left" w:pos="-720"/>
        </w:tabs>
        <w:suppressAutoHyphens/>
        <w:jc w:val="both"/>
        <w:rPr>
          <w:rFonts w:ascii="Arial" w:hAnsi="Arial" w:cs="Arial"/>
          <w:spacing w:val="-3"/>
          <w:sz w:val="20"/>
        </w:rPr>
      </w:pPr>
      <w:r w:rsidRPr="00E434C0">
        <w:rPr>
          <w:rFonts w:ascii="Arial" w:hAnsi="Arial"/>
          <w:b/>
          <w:spacing w:val="-3"/>
          <w:sz w:val="20"/>
        </w:rPr>
        <w:t>HEALTH SCIENCE CENTER AT HOUSTON</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rsidR="008078CD" w:rsidRPr="007A54A3" w:rsidRDefault="008078CD" w:rsidP="008078CD">
      <w:pPr>
        <w:keepNext/>
        <w:keepLines/>
        <w:tabs>
          <w:tab w:val="left" w:pos="-720"/>
        </w:tabs>
        <w:suppressAutoHyphens/>
        <w:jc w:val="both"/>
        <w:rPr>
          <w:rFonts w:ascii="Arial" w:hAnsi="Arial" w:cs="Arial"/>
          <w:spacing w:val="-3"/>
          <w:sz w:val="20"/>
        </w:rPr>
      </w:pPr>
    </w:p>
    <w:p w:rsidR="008078CD" w:rsidRPr="007A54A3" w:rsidRDefault="008078CD" w:rsidP="008078CD">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 ___________________________</w:t>
      </w:r>
    </w:p>
    <w:p w:rsidR="008078CD" w:rsidRDefault="008078CD" w:rsidP="008078CD">
      <w:pPr>
        <w:keepNext/>
        <w:keepLines/>
        <w:tabs>
          <w:tab w:val="left" w:pos="-720"/>
        </w:tabs>
        <w:suppressAutoHyphens/>
        <w:rPr>
          <w:rFonts w:ascii="Arial" w:hAnsi="Arial" w:cs="Arial"/>
          <w:spacing w:val="-3"/>
          <w:sz w:val="20"/>
        </w:rPr>
      </w:pPr>
    </w:p>
    <w:p w:rsidR="008078CD" w:rsidRPr="007A54A3" w:rsidRDefault="008078CD" w:rsidP="008078CD">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Name: ________________________</w:t>
      </w:r>
    </w:p>
    <w:p w:rsidR="008078CD" w:rsidRDefault="008078CD" w:rsidP="008078CD">
      <w:pPr>
        <w:keepNext/>
        <w:keepLines/>
        <w:tabs>
          <w:tab w:val="left" w:pos="-720"/>
        </w:tabs>
        <w:suppressAutoHyphens/>
        <w:jc w:val="both"/>
        <w:rPr>
          <w:rFonts w:ascii="Arial" w:hAnsi="Arial" w:cs="Arial"/>
          <w:spacing w:val="-3"/>
          <w:sz w:val="20"/>
        </w:rPr>
      </w:pPr>
    </w:p>
    <w:p w:rsidR="00F9759F" w:rsidRPr="007A54A3" w:rsidRDefault="008078CD" w:rsidP="008078CD">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r>
      <w:r>
        <w:rPr>
          <w:rFonts w:ascii="Arial" w:hAnsi="Arial" w:cs="Arial"/>
          <w:spacing w:val="-3"/>
          <w:sz w:val="20"/>
        </w:rPr>
        <w:tab/>
      </w:r>
      <w:r w:rsidRPr="007A54A3">
        <w:rPr>
          <w:rFonts w:ascii="Arial" w:hAnsi="Arial" w:cs="Arial"/>
          <w:spacing w:val="-3"/>
          <w:sz w:val="20"/>
        </w:rPr>
        <w:t>Title: __________________________</w:t>
      </w:r>
      <w:r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p>
    <w:p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rsidR="00BC232C" w:rsidRPr="007A54A3" w:rsidRDefault="00BC232C" w:rsidP="00405D92">
      <w:pPr>
        <w:keepNext/>
        <w:keepLines/>
        <w:tabs>
          <w:tab w:val="left" w:pos="-720"/>
        </w:tabs>
        <w:suppressAutoHyphens/>
        <w:jc w:val="both"/>
        <w:rPr>
          <w:rFonts w:ascii="Arial" w:hAnsi="Arial" w:cs="Arial"/>
          <w:b/>
          <w:spacing w:val="-3"/>
          <w:sz w:val="20"/>
          <w:u w:val="single"/>
        </w:rPr>
      </w:pPr>
    </w:p>
    <w:p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rsidR="0034366C" w:rsidRPr="007A54A3" w:rsidRDefault="0034366C" w:rsidP="005D4881">
      <w:pPr>
        <w:pStyle w:val="BodyText"/>
        <w:rPr>
          <w:rFonts w:cs="Arial"/>
          <w:spacing w:val="-3"/>
          <w:sz w:val="20"/>
        </w:rPr>
      </w:pPr>
      <w:r w:rsidRPr="007A54A3">
        <w:rPr>
          <w:rFonts w:cs="Arial"/>
          <w:b/>
          <w:color w:val="000000"/>
          <w:sz w:val="20"/>
          <w:highlight w:val="cyan"/>
        </w:rPr>
        <w:lastRenderedPageBreak/>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rsidR="00F9759F" w:rsidRPr="007A54A3" w:rsidRDefault="00F9759F">
      <w:pPr>
        <w:tabs>
          <w:tab w:val="center" w:pos="4680"/>
        </w:tabs>
        <w:suppressAutoHyphens/>
        <w:jc w:val="both"/>
        <w:rPr>
          <w:rFonts w:ascii="Arial" w:hAnsi="Arial" w:cs="Arial"/>
          <w:i/>
          <w:spacing w:val="-3"/>
          <w:sz w:val="20"/>
        </w:rPr>
      </w:pPr>
    </w:p>
    <w:p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F9759F" w:rsidRPr="007A54A3" w:rsidRDefault="00F9759F">
      <w:pPr>
        <w:tabs>
          <w:tab w:val="left" w:pos="-720"/>
        </w:tabs>
        <w:suppressAutoHyphens/>
        <w:jc w:val="both"/>
        <w:rPr>
          <w:rFonts w:ascii="Arial" w:hAnsi="Arial" w:cs="Arial"/>
          <w:spacing w:val="-3"/>
          <w:sz w:val="20"/>
        </w:rPr>
      </w:pPr>
    </w:p>
    <w:p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7A54A3" w:rsidRDefault="00346DFB" w:rsidP="00346DFB">
      <w:pPr>
        <w:jc w:val="both"/>
        <w:rPr>
          <w:rFonts w:ascii="Arial" w:eastAsia="Calibri" w:hAnsi="Arial" w:cs="Arial"/>
          <w:b/>
          <w:bCs/>
          <w:spacing w:val="-3"/>
          <w:sz w:val="20"/>
          <w:highlight w:val="yellow"/>
        </w:rPr>
      </w:pPr>
    </w:p>
    <w:p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0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rsidR="00B15B52" w:rsidRPr="007A54A3" w:rsidRDefault="00B15B52">
      <w:pPr>
        <w:pStyle w:val="BodyText"/>
        <w:rPr>
          <w:rFonts w:cs="Arial"/>
          <w:sz w:val="20"/>
        </w:rPr>
      </w:pPr>
      <w:r w:rsidRPr="007A54A3">
        <w:rPr>
          <w:rFonts w:cs="Arial"/>
          <w:sz w:val="20"/>
        </w:rPr>
        <w:br/>
      </w: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C5681">
      <w:pPr>
        <w:pStyle w:val="BodyText"/>
        <w:rPr>
          <w:rFonts w:cs="Arial"/>
          <w:sz w:val="20"/>
        </w:rPr>
      </w:pPr>
      <w:r w:rsidRPr="007A54A3">
        <w:rPr>
          <w:rFonts w:cs="Arial"/>
          <w:sz w:val="20"/>
        </w:rPr>
        <w:br/>
      </w:r>
      <w:r w:rsidRPr="007A54A3">
        <w:rPr>
          <w:rFonts w:cs="Arial"/>
          <w:sz w:val="20"/>
        </w:rPr>
        <w:br/>
      </w:r>
    </w:p>
    <w:p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rsidR="003A5C3C" w:rsidRPr="007A54A3" w:rsidRDefault="003A5C3C" w:rsidP="003A5C3C">
      <w:pPr>
        <w:pStyle w:val="BodyText"/>
        <w:jc w:val="center"/>
        <w:rPr>
          <w:rFonts w:cs="Arial"/>
          <w:b/>
          <w:sz w:val="20"/>
        </w:rPr>
      </w:pPr>
    </w:p>
    <w:p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rsidR="00B15B52" w:rsidRPr="007A54A3" w:rsidRDefault="00B15B52" w:rsidP="00B15B52">
      <w:pPr>
        <w:pStyle w:val="BodyText"/>
        <w:jc w:val="center"/>
        <w:rPr>
          <w:rFonts w:cs="Arial"/>
          <w:b/>
          <w:sz w:val="20"/>
        </w:rPr>
      </w:pPr>
    </w:p>
    <w:p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rsidR="00890424" w:rsidRPr="007A54A3" w:rsidRDefault="00890424" w:rsidP="00B15B52">
      <w:pPr>
        <w:pStyle w:val="BodyText"/>
        <w:jc w:val="center"/>
        <w:rPr>
          <w:rFonts w:cs="Arial"/>
          <w:b/>
          <w:caps/>
          <w:sz w:val="20"/>
        </w:rPr>
      </w:pPr>
    </w:p>
    <w:p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890424" w:rsidRPr="007A54A3" w:rsidRDefault="00890424" w:rsidP="00890424">
      <w:pPr>
        <w:tabs>
          <w:tab w:val="center" w:pos="4680"/>
        </w:tabs>
        <w:suppressAutoHyphens/>
        <w:jc w:val="center"/>
        <w:rPr>
          <w:rFonts w:ascii="Arial" w:hAnsi="Arial" w:cs="Arial"/>
          <w:b/>
          <w:spacing w:val="-3"/>
          <w:sz w:val="20"/>
        </w:rPr>
      </w:pPr>
    </w:p>
    <w:p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890424" w:rsidRPr="007A54A3" w:rsidRDefault="00890424" w:rsidP="00890424">
      <w:pPr>
        <w:pStyle w:val="BodyText"/>
        <w:jc w:val="center"/>
        <w:rPr>
          <w:rFonts w:cs="Arial"/>
          <w:b/>
          <w:caps/>
          <w:sz w:val="20"/>
        </w:rPr>
      </w:pPr>
    </w:p>
    <w:p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rsidR="007A2AAA" w:rsidRPr="007A54A3" w:rsidRDefault="007A2AAA" w:rsidP="007A2AAA">
      <w:pPr>
        <w:pStyle w:val="BodyText"/>
        <w:jc w:val="center"/>
        <w:rPr>
          <w:rFonts w:cs="Arial"/>
          <w:b/>
          <w:spacing w:val="-3"/>
          <w:sz w:val="20"/>
          <w:u w:val="single"/>
        </w:rPr>
      </w:pPr>
    </w:p>
    <w:p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rsidR="00630568" w:rsidRPr="007A54A3" w:rsidRDefault="00630568" w:rsidP="00630568">
      <w:pPr>
        <w:pStyle w:val="BodyText"/>
        <w:jc w:val="center"/>
        <w:rPr>
          <w:rFonts w:cs="Arial"/>
          <w:b/>
          <w:spacing w:val="-3"/>
          <w:sz w:val="20"/>
          <w:u w:val="single"/>
        </w:rPr>
      </w:pPr>
    </w:p>
    <w:p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rsidR="00890424" w:rsidRPr="007A54A3" w:rsidRDefault="00890424" w:rsidP="00B15B52">
      <w:pPr>
        <w:pStyle w:val="BodyText"/>
        <w:jc w:val="center"/>
        <w:rPr>
          <w:rFonts w:cs="Arial"/>
          <w:b/>
          <w:caps/>
          <w:sz w:val="20"/>
        </w:rPr>
      </w:pPr>
    </w:p>
    <w:p w:rsidR="00AC0EE7" w:rsidRPr="007A54A3" w:rsidRDefault="00AC0EE7" w:rsidP="00B15B52">
      <w:pPr>
        <w:pStyle w:val="BodyText"/>
        <w:jc w:val="center"/>
        <w:rPr>
          <w:rFonts w:cs="Arial"/>
          <w:b/>
          <w:caps/>
          <w:sz w:val="20"/>
        </w:rPr>
      </w:pPr>
    </w:p>
    <w:p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rsidR="00AC0EE7" w:rsidRPr="007A54A3" w:rsidRDefault="00AC0EE7" w:rsidP="008D1B1A">
      <w:pPr>
        <w:pStyle w:val="BodyText"/>
        <w:jc w:val="center"/>
        <w:rPr>
          <w:rFonts w:cs="Arial"/>
          <w:b/>
          <w:spacing w:val="-3"/>
          <w:sz w:val="20"/>
          <w:u w:val="single"/>
        </w:rPr>
      </w:pPr>
    </w:p>
    <w:p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rsidR="00C6381E" w:rsidRPr="007A54A3" w:rsidRDefault="00C6381E" w:rsidP="008D1B1A">
      <w:pPr>
        <w:pStyle w:val="BodyText"/>
        <w:jc w:val="center"/>
        <w:rPr>
          <w:rFonts w:cs="Arial"/>
          <w:b/>
          <w:caps/>
          <w:spacing w:val="-3"/>
          <w:sz w:val="20"/>
        </w:rPr>
      </w:pPr>
    </w:p>
    <w:p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rsidR="00D776B8" w:rsidRPr="007A54A3" w:rsidRDefault="00D776B8" w:rsidP="00AD40A8">
      <w:pPr>
        <w:ind w:hanging="720"/>
        <w:jc w:val="both"/>
        <w:rPr>
          <w:rFonts w:ascii="Arial" w:hAnsi="Arial" w:cs="Arial"/>
          <w:b/>
          <w:sz w:val="20"/>
          <w:highlight w:val="yellow"/>
        </w:rPr>
      </w:pPr>
    </w:p>
    <w:p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0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rsidR="00A850A5" w:rsidRPr="007A54A3" w:rsidRDefault="00A850A5" w:rsidP="00AD40A8">
      <w:pPr>
        <w:pStyle w:val="NormalWeb"/>
        <w:spacing w:before="0" w:after="0"/>
        <w:ind w:left="720"/>
        <w:jc w:val="both"/>
        <w:rPr>
          <w:rFonts w:ascii="Arial" w:hAnsi="Arial" w:cs="Arial"/>
          <w:b/>
          <w:sz w:val="20"/>
          <w:szCs w:val="20"/>
        </w:rPr>
      </w:pPr>
    </w:p>
    <w:p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rsidR="00A850A5" w:rsidRPr="007A54A3" w:rsidRDefault="00A850A5" w:rsidP="00AD40A8">
      <w:pPr>
        <w:pStyle w:val="NormalWeb"/>
        <w:spacing w:before="0" w:after="0"/>
        <w:ind w:left="720"/>
        <w:jc w:val="both"/>
        <w:rPr>
          <w:rFonts w:ascii="Arial" w:hAnsi="Arial" w:cs="Arial"/>
          <w:sz w:val="20"/>
          <w:szCs w:val="20"/>
        </w:rPr>
      </w:pPr>
    </w:p>
    <w:p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proofErr w:type="spellStart"/>
      <w:r w:rsidR="00C6381E" w:rsidRPr="007A54A3">
        <w:rPr>
          <w:rFonts w:ascii="Arial" w:hAnsi="Arial" w:cs="Arial"/>
        </w:rPr>
        <w:t>i</w:t>
      </w:r>
      <w:proofErr w:type="spellEnd"/>
      <w:r w:rsidR="00C6381E" w:rsidRPr="007A54A3">
        <w:rPr>
          <w:rFonts w:ascii="Arial" w:hAnsi="Arial" w:cs="Arial"/>
        </w:rPr>
        <w:t>)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rsidR="00A850A5" w:rsidRPr="007A54A3" w:rsidRDefault="00A850A5" w:rsidP="003E208A">
      <w:pPr>
        <w:pStyle w:val="FootnoteText"/>
        <w:spacing w:beforeAutospacing="1" w:afterAutospacing="1"/>
        <w:ind w:left="1440" w:hanging="720"/>
        <w:jc w:val="both"/>
        <w:rPr>
          <w:rFonts w:ascii="Arial" w:hAnsi="Arial" w:cs="Arial"/>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rsidR="00CF5B3E" w:rsidRPr="007A54A3" w:rsidRDefault="00CF5B3E" w:rsidP="003E208A">
      <w:pPr>
        <w:pStyle w:val="NormalWeb"/>
        <w:spacing w:before="0" w:after="0"/>
        <w:ind w:left="1440" w:hanging="720"/>
        <w:jc w:val="both"/>
        <w:rPr>
          <w:rFonts w:ascii="Arial" w:hAnsi="Arial" w:cs="Arial"/>
          <w:sz w:val="20"/>
          <w:szCs w:val="20"/>
        </w:rPr>
      </w:pPr>
    </w:p>
    <w:p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rsidR="0014082F" w:rsidRPr="007A54A3" w:rsidRDefault="0014082F" w:rsidP="00AD40A8">
      <w:pPr>
        <w:pStyle w:val="NormalWeb"/>
        <w:spacing w:before="0" w:after="0"/>
        <w:jc w:val="both"/>
        <w:rPr>
          <w:rFonts w:ascii="Arial" w:hAnsi="Arial" w:cs="Arial"/>
          <w:sz w:val="20"/>
          <w:szCs w:val="20"/>
        </w:rPr>
      </w:pPr>
    </w:p>
    <w:p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rsidR="00A850A5" w:rsidRPr="007A54A3" w:rsidRDefault="00A850A5" w:rsidP="003E208A">
      <w:pPr>
        <w:ind w:left="720" w:hanging="720"/>
        <w:jc w:val="both"/>
        <w:rPr>
          <w:rFonts w:ascii="Arial" w:hAnsi="Arial" w:cs="Arial"/>
          <w:sz w:val="20"/>
        </w:rPr>
      </w:pPr>
    </w:p>
    <w:p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rsidR="00A850A5" w:rsidRPr="007A54A3" w:rsidRDefault="00A850A5" w:rsidP="009F5AB9">
      <w:pPr>
        <w:keepNext/>
        <w:keepLines/>
        <w:spacing w:before="100" w:beforeAutospacing="1" w:after="100" w:afterAutospacing="1"/>
        <w:jc w:val="both"/>
        <w:outlineLvl w:val="2"/>
        <w:rPr>
          <w:rFonts w:ascii="Arial" w:hAnsi="Arial" w:cs="Arial"/>
          <w:b/>
          <w:bCs/>
          <w:sz w:val="20"/>
        </w:rPr>
      </w:pP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rsidR="000D336A" w:rsidRPr="00AD363C" w:rsidRDefault="000D336A" w:rsidP="000D336A">
      <w:pPr>
        <w:pStyle w:val="NoSpacing"/>
        <w:rPr>
          <w:rFonts w:ascii="Arial" w:hAnsi="Arial" w:cs="Arial"/>
          <w:b/>
          <w:sz w:val="20"/>
        </w:rPr>
      </w:pPr>
      <w:r w:rsidRPr="00AD363C">
        <w:rPr>
          <w:rFonts w:ascii="Arial" w:hAnsi="Arial" w:cs="Arial"/>
          <w:b/>
          <w:sz w:val="20"/>
        </w:rPr>
        <w:t xml:space="preserve">The University of Texas </w:t>
      </w:r>
      <w:r w:rsidRPr="00AD363C">
        <w:rPr>
          <w:rFonts w:ascii="Arial" w:hAnsi="Arial" w:cs="Arial"/>
          <w:b/>
          <w:sz w:val="20"/>
        </w:rPr>
        <w:tab/>
      </w:r>
      <w:r w:rsidRPr="00AD363C">
        <w:rPr>
          <w:rFonts w:ascii="Arial" w:hAnsi="Arial" w:cs="Arial"/>
          <w:b/>
          <w:sz w:val="20"/>
        </w:rPr>
        <w:tab/>
      </w:r>
      <w:r w:rsidRPr="00AD363C">
        <w:rPr>
          <w:rFonts w:ascii="Arial" w:hAnsi="Arial" w:cs="Arial"/>
          <w:b/>
          <w:sz w:val="20"/>
        </w:rPr>
        <w:tab/>
      </w:r>
      <w:r w:rsidRPr="00AD363C">
        <w:rPr>
          <w:rFonts w:ascii="Arial" w:hAnsi="Arial" w:cs="Arial"/>
          <w:b/>
          <w:sz w:val="20"/>
          <w:highlight w:val="cyan"/>
        </w:rPr>
        <w:t>[Contractor]</w:t>
      </w:r>
    </w:p>
    <w:p w:rsidR="00C6381E" w:rsidRPr="007A54A3" w:rsidRDefault="000D336A" w:rsidP="000D336A">
      <w:pPr>
        <w:keepNext/>
        <w:keepLines/>
        <w:spacing w:before="100" w:beforeAutospacing="1" w:after="100" w:afterAutospacing="1"/>
        <w:jc w:val="both"/>
        <w:outlineLvl w:val="2"/>
        <w:rPr>
          <w:rFonts w:ascii="Arial" w:hAnsi="Arial" w:cs="Arial"/>
          <w:b/>
          <w:bCs/>
          <w:sz w:val="20"/>
        </w:rPr>
      </w:pPr>
      <w:r w:rsidRPr="00AD363C">
        <w:rPr>
          <w:rFonts w:ascii="Arial" w:hAnsi="Arial" w:cs="Arial"/>
          <w:b/>
          <w:sz w:val="20"/>
        </w:rPr>
        <w:t>Health Science Center at Houston</w:t>
      </w:r>
      <w:bookmarkStart w:id="5" w:name="_GoBack"/>
      <w:bookmarkEnd w:id="5"/>
    </w:p>
    <w:p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rsidR="00AC0EE7" w:rsidRPr="007A54A3" w:rsidRDefault="00C6381E" w:rsidP="00E0114C">
      <w:pPr>
        <w:keepNext/>
        <w:keepLines/>
        <w:spacing w:before="100" w:beforeAutospacing="1" w:after="100" w:afterAutospacing="1"/>
        <w:jc w:val="both"/>
        <w:rPr>
          <w:rFonts w:ascii="Arial" w:hAnsi="Arial" w:cs="Arial"/>
          <w:b/>
          <w:caps/>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7A54A3" w:rsidSect="006C7E22">
      <w:footerReference w:type="default" r:id="rId110"/>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B0" w:rsidRDefault="00827EB0">
      <w:pPr>
        <w:spacing w:line="20" w:lineRule="exact"/>
      </w:pPr>
    </w:p>
  </w:endnote>
  <w:endnote w:type="continuationSeparator" w:id="0">
    <w:p w:rsidR="00827EB0" w:rsidRDefault="00827EB0">
      <w:r>
        <w:t xml:space="preserve"> </w:t>
      </w:r>
    </w:p>
  </w:endnote>
  <w:endnote w:type="continuationNotice" w:id="1">
    <w:p w:rsidR="00827EB0" w:rsidRDefault="00827E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B0" w:rsidRDefault="00827EB0">
    <w:pPr>
      <w:pStyle w:val="Footer"/>
      <w:framePr w:wrap="around" w:vAnchor="text" w:hAnchor="margin" w:xAlign="center" w:y="1"/>
      <w:rPr>
        <w:rStyle w:val="PageNumber"/>
      </w:rPr>
    </w:pPr>
  </w:p>
  <w:p w:rsidR="00827EB0" w:rsidRDefault="0082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B0" w:rsidRDefault="00827EB0">
      <w:r>
        <w:separator/>
      </w:r>
    </w:p>
  </w:footnote>
  <w:footnote w:type="continuationSeparator" w:id="0">
    <w:p w:rsidR="00827EB0" w:rsidRDefault="00827EB0">
      <w:r>
        <w:continuationSeparator/>
      </w:r>
    </w:p>
  </w:footnote>
  <w:footnote w:type="continuationNotice" w:id="1">
    <w:p w:rsidR="00827EB0" w:rsidRDefault="00827E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52C"/>
    <w:rsid w:val="00010C4A"/>
    <w:rsid w:val="00012380"/>
    <w:rsid w:val="000127EA"/>
    <w:rsid w:val="00012E7A"/>
    <w:rsid w:val="00013C24"/>
    <w:rsid w:val="00014EF0"/>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36A"/>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7AD0"/>
    <w:rsid w:val="002D0FC2"/>
    <w:rsid w:val="002D1264"/>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078CD"/>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EB0"/>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342C2"/>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0D336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285" TargetMode="External"/><Relationship Id="rId21" Type="http://schemas.openxmlformats.org/officeDocument/2006/relationships/hyperlink" Target="https://www.irs.gov/uac/about-form-w9" TargetMode="External"/><Relationship Id="rId42" Type="http://schemas.openxmlformats.org/officeDocument/2006/relationships/hyperlink" Target="http://www.utsystem.edu/board-of-regents/policy-library/policies/uts165-information-resources-use-and-security-policy"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tutes.legis.state.tx.us/Docs/GV/htm/GV.2252.htm" TargetMode="External"/><Relationship Id="rId29" Type="http://schemas.openxmlformats.org/officeDocument/2006/relationships/hyperlink" Target="http://www.statutes.legis.state.tx.us/Docs/FA/htm/FA.231.htm" TargetMode="External"/><Relationship Id="rId107" Type="http://schemas.openxmlformats.org/officeDocument/2006/relationships/hyperlink" Target="https://fmx.cpa.state.tx.us/fm/travel/travelrates.php" TargetMode="External"/><Relationship Id="rId11" Type="http://schemas.openxmlformats.org/officeDocument/2006/relationships/hyperlink" Target="http://www.statutes.legis.state.tx.us/Docs/BC/htm/BC.15.htm" TargetMode="External"/><Relationship Id="rId24" Type="http://schemas.openxmlformats.org/officeDocument/2006/relationships/hyperlink" Target="mailto:procurementservices@uth.tmc.edu" TargetMode="External"/><Relationship Id="rId32" Type="http://schemas.openxmlformats.org/officeDocument/2006/relationships/hyperlink" Target="http://www.statutes.legis.state.tx.us/Docs/GV/htm/GV.2252.htm" TargetMode="External"/><Relationship Id="rId37" Type="http://schemas.openxmlformats.org/officeDocument/2006/relationships/hyperlink" Target="http://www.utsystem.edu/board-of-regents/policy-library/policies/uts165-information-resources-use-and-security-policy" TargetMode="External"/><Relationship Id="rId40" Type="http://schemas.openxmlformats.org/officeDocument/2006/relationships/hyperlink" Target="http://www.ecfr.gov/cgi-bin/text-idx?tpl=/ecfrbrowse/Title45/45cfr160_main_02.tpl" TargetMode="External"/><Relationship Id="rId45" Type="http://schemas.openxmlformats.org/officeDocument/2006/relationships/hyperlink" Target="http://www.statutes.legis.state.tx.us/Docs/GV/htm/GV.22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66" Type="http://schemas.openxmlformats.org/officeDocument/2006/relationships/hyperlink" Target="http://www.uthouston.edu/hoop/policy.htm?id=1447888"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texreg.sos.state.tx.us/public/readtac$ext.TacPage?sl=R&amp;app=9&amp;p_dir=&amp;p_rloc=&amp;p_tloc=&amp;p_ploc=&amp;pg=1&amp;p_tac=&amp;ti=1&amp;pt=10&amp;ch=213&amp;rl=38"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02" Type="http://schemas.openxmlformats.org/officeDocument/2006/relationships/hyperlink" Target="http://www.ecfr.gov/cgi-bin/text-idx?SID=07739077fe475c71409b238168c3ea62&amp;mc=true&amp;node=se41.1.60_6300_15&amp;rgn=div8"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www.statutes.legis.state.tx.us/Docs/GV/htm/GV.2161.htm" TargetMode="External"/><Relationship Id="rId95" Type="http://schemas.openxmlformats.org/officeDocument/2006/relationships/hyperlink" Target="http://uscode.house.gov/view.xhtml?req=(title:18%20section:1001%20edition:prelim)%20OR%20(granuleid:USC-prelim-title18-section1001)&amp;f=treesort&amp;edition=prelim&amp;num=0&amp;jumpTo=true" TargetMode="External"/><Relationship Id="rId1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Docs/GV/htm/GV.2261.htm" TargetMode="External"/><Relationship Id="rId27" Type="http://schemas.openxmlformats.org/officeDocument/2006/relationships/hyperlink" Target="http://texreg.sos.state.tx.us/public/readtac$ext.TacPage?sl=R&amp;app=9&amp;p_dir=&amp;p_rloc=&amp;p_tloc=&amp;p_ploc=&amp;pg=1&amp;p_tac=&amp;ti=34&amp;pt=1&amp;ch=20&amp;rl=585" TargetMode="External"/><Relationship Id="rId30" Type="http://schemas.openxmlformats.org/officeDocument/2006/relationships/hyperlink" Target="http://www.statutes.legis.state.tx.us/Docs/TX/htm/TX.171.htm" TargetMode="External"/><Relationship Id="rId35" Type="http://schemas.openxmlformats.org/officeDocument/2006/relationships/hyperlink" Target="http://www.ecfr.gov/cgi-bin/text-idx?tpl=/ecfrbrowse/Title45/45cfr160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TacPage?sl=R&amp;app=9&amp;p_dir=&amp;p_rloc=&amp;p_tloc=&amp;p_ploc=&amp;pg=1&amp;p_tac=&amp;ti=1&amp;pt=10&amp;ch=206&amp;rl=70" TargetMode="External"/><Relationship Id="rId100" Type="http://schemas.openxmlformats.org/officeDocument/2006/relationships/hyperlink" Target="https://www.osha.gov/pls/oshaweb/owadisp.show_document?p_table=OSHACT&amp;p_id=2743" TargetMode="External"/><Relationship Id="rId105" Type="http://schemas.openxmlformats.org/officeDocument/2006/relationships/hyperlink" Target="http://www.ecfr.gov/cgi-bin/text-idx?rgn=div5&amp;node=34:1.1.1.1.33"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whatsnew/FAQ_Form129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585" TargetMode="External"/><Relationship Id="rId93" Type="http://schemas.openxmlformats.org/officeDocument/2006/relationships/hyperlink" Target="http://texreg.sos.state.tx.us/public/readtac$ext.TacPage?sl=R&amp;app=9&amp;p_dir=&amp;p_rloc=&amp;p_tloc=&amp;p_ploc=&amp;pg=1&amp;p_tac=&amp;ti=34&amp;pt=1&amp;ch=20&amp;rl=585" TargetMode="External"/><Relationship Id="rId98" Type="http://schemas.openxmlformats.org/officeDocument/2006/relationships/hyperlink" Target="http://uscode.house.gov/view.xhtml?req=(title:42%20section:1395x%20edition:prelim)%20OR%20(granuleid:USC-prelim-title42-section1395x)&amp;f=treesort&amp;edition=prelim&amp;num=0&amp;jumpTo=true"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TX/htm/TX.151.htm" TargetMode="External"/><Relationship Id="rId25" Type="http://schemas.openxmlformats.org/officeDocument/2006/relationships/hyperlink" Target="http://www.statutes.legis.state.tx.us/Docs/GV/htm/GV.2161.htm" TargetMode="External"/><Relationship Id="rId33" Type="http://schemas.openxmlformats.org/officeDocument/2006/relationships/hyperlink" Target="http://uscode.house.gov/view.xhtml?req=(title:20%20section:1232g%20edition:prelim)%20OR%20(granuleid:USC-prelim-title20-section1232g)&amp;f=treesort&amp;edition=prelim&amp;num=0&amp;jumpTo=true"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741_15&amp;rgn=div8" TargetMode="External"/><Relationship Id="rId108" Type="http://schemas.openxmlformats.org/officeDocument/2006/relationships/hyperlink" Target="http://uscode.house.gov/view.xhtml?req=(title:20%20section:1232g%20edition:prelim)%20OR%20(granuleid:USC-prelim-title20-section1232g)&amp;f=treesort&amp;edition=prelim&amp;num=0&amp;jumpTo=true" TargetMode="External"/><Relationship Id="rId20" Type="http://schemas.openxmlformats.org/officeDocument/2006/relationships/hyperlink" Target="http://www.statutes.legis.state.tx.us/Docs/ED/htm/ED.51.htm" TargetMode="External"/><Relationship Id="rId41" Type="http://schemas.openxmlformats.org/officeDocument/2006/relationships/hyperlink" Target="http://www.ecfr.gov/cgi-bin/text-idx?tpl=/ecfrbrowse/Title45/45cfr164_main_02.tpl"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statutes.legis.state.tx.us/Docs/GV/htm/GV.2252.htm" TargetMode="External"/><Relationship Id="rId75" Type="http://schemas.openxmlformats.org/officeDocument/2006/relationships/hyperlink" Target="http://texreg.sos.state.tx.us/public/readtac$ext.ViewTAC?tac_view=5&amp;ti=30&amp;pt=1&amp;ch=328&amp;sch=I&amp;rl=Y"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texreg.sos.state.tx.us/public/readtac$ext.TacPage?sl=R&amp;app=9&amp;p_dir=&amp;p_rloc=&amp;p_tloc=&amp;p_ploc=&amp;pg=1&amp;p_tac=&amp;ti=34&amp;pt=1&amp;ch=20&amp;rl=285" TargetMode="External"/><Relationship Id="rId96" Type="http://schemas.openxmlformats.org/officeDocument/2006/relationships/hyperlink" Target="http://www.sam.gov/"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 TargetMode="External"/><Relationship Id="rId28" Type="http://schemas.openxmlformats.org/officeDocument/2006/relationships/hyperlink" Target="http://texreg.sos.state.tx.us/public/readtac$ext.TacPage?sl=R&amp;app=9&amp;p_dir=&amp;p_rloc=&amp;p_tloc=&amp;p_ploc=&amp;pg=1&amp;p_tac=&amp;ti=34&amp;pt=1&amp;ch=20&amp;rl=586" TargetMode="External"/><Relationship Id="rId36" Type="http://schemas.openxmlformats.org/officeDocument/2006/relationships/hyperlink" Target="http://www.ecfr.gov/cgi-bin/text-idx?tpl=/ecfrbrowse/Title45/45cfr164_main_02.tpl"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retrieveECFR?gp=&amp;SID=0b4547396fd9a36b869a1ea376ce85b7&amp;r=PART&amp;n=34y1.1.1.1.33" TargetMode="External"/><Relationship Id="rId10" Type="http://schemas.openxmlformats.org/officeDocument/2006/relationships/hyperlink" Target="http://www.uth.edu/hoop/index.htm" TargetMode="External"/><Relationship Id="rId31" Type="http://schemas.openxmlformats.org/officeDocument/2006/relationships/hyperlink" Target="http://www.statutes.legis.state.tx.us/Docs/GV/htm/GV.2107.htm" TargetMode="External"/><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www.statutes.legis.state.tx.us/Docs/HS/htm/HS.361.htm" TargetMode="External"/><Relationship Id="rId78" Type="http://schemas.openxmlformats.org/officeDocument/2006/relationships/hyperlink" Target="http://www.statutes.legis.state.tx.us/Docs/GV/htm/GV.2054.htm"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586" TargetMode="External"/><Relationship Id="rId94" Type="http://schemas.openxmlformats.org/officeDocument/2006/relationships/hyperlink" Target="http://texreg.sos.state.tx.us/public/readtac$ext.TacPage?sl=R&amp;app=9&amp;p_dir=&amp;p_rloc=&amp;p_tloc=&amp;p_ploc=&amp;pg=1&amp;p_tac=&amp;ti=34&amp;pt=1&amp;ch=20&amp;rl=586" TargetMode="External"/><Relationship Id="rId99"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1" Type="http://schemas.openxmlformats.org/officeDocument/2006/relationships/hyperlink" Target="http://www.ecfr.gov/cgi-bin/text-idx?rgn=div5&amp;node=41:1.2.3.1.1" TargetMode="External"/><Relationship Id="rId4" Type="http://schemas.openxmlformats.org/officeDocument/2006/relationships/webSettings" Target="web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uscode.house.gov/view.xhtml?req=(title:20%20section:1232g%20edition:prelim)%20OR%20(granuleid:USC-prelim-title20-section1232g)&amp;f=treesort&amp;edition=prelim&amp;num=0&amp;jumpTo=true" TargetMode="External"/><Relationship Id="rId109" Type="http://schemas.openxmlformats.org/officeDocument/2006/relationships/hyperlink" Target="http://www.utsystem.edu/board-of-regents/policy-library/policies/uts165-information-resources-use-and-security-policy" TargetMode="External"/><Relationship Id="rId34" Type="http://schemas.openxmlformats.org/officeDocument/2006/relationships/hyperlink" Target="https://www.gpo.gov/fdsys/pkg/PLAW-104publ191/content-detail.htm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4&amp;ti=1&amp;pt=10&amp;ch=213" TargetMode="External"/><Relationship Id="rId97" Type="http://schemas.openxmlformats.org/officeDocument/2006/relationships/hyperlink" Target="http://exclusions.oig.hhs.gov/" TargetMode="External"/><Relationship Id="rId104" Type="http://schemas.openxmlformats.org/officeDocument/2006/relationships/hyperlink" Target="http://www.ecfr.gov/cgi-bin/text-idx?rgn=div5&amp;node=34:1.1.1.1.33" TargetMode="Externa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s://www.ethics.state.tx.us/rules/adopted_Nov_2015.html"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16061</Words>
  <Characters>106033</Characters>
  <Application>Microsoft Office Word</Application>
  <DocSecurity>0</DocSecurity>
  <Lines>883</Lines>
  <Paragraphs>243</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121851</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Ochoa, Michael</cp:lastModifiedBy>
  <cp:revision>3</cp:revision>
  <cp:lastPrinted>2014-03-27T15:13:00Z</cp:lastPrinted>
  <dcterms:created xsi:type="dcterms:W3CDTF">2017-09-05T19:15:00Z</dcterms:created>
  <dcterms:modified xsi:type="dcterms:W3CDTF">2017-09-05T19:15:00Z</dcterms:modified>
</cp:coreProperties>
</file>